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90A8" w14:textId="792106D1" w:rsidR="004B3CB6" w:rsidRPr="004B3CB6" w:rsidRDefault="004B3CB6" w:rsidP="004B3CB6">
      <w:pPr>
        <w:pStyle w:val="Heading1"/>
        <w:spacing w:before="0" w:after="150"/>
        <w:jc w:val="center"/>
        <w:rPr>
          <w:rFonts w:ascii="Calibri" w:hAnsi="Calibri" w:cs="Calibri"/>
          <w:b/>
          <w:bCs/>
          <w:color w:val="000000"/>
          <w:sz w:val="36"/>
          <w:szCs w:val="36"/>
        </w:rPr>
      </w:pPr>
      <w:r w:rsidRPr="004B3CB6">
        <w:rPr>
          <w:rFonts w:ascii="Calibri" w:hAnsi="Calibri" w:cs="Calibri"/>
          <w:b/>
          <w:bCs/>
          <w:color w:val="000000"/>
          <w:sz w:val="36"/>
          <w:szCs w:val="36"/>
        </w:rPr>
        <w:t>Open/Street Markets – Regulation of Traders</w:t>
      </w:r>
    </w:p>
    <w:p w14:paraId="1B7B7200" w14:textId="77777777" w:rsidR="004B3CB6" w:rsidRDefault="0098008E" w:rsidP="0098008E">
      <w:pPr>
        <w:pStyle w:val="Heading1"/>
        <w:spacing w:before="0" w:after="150"/>
        <w:rPr>
          <w:rFonts w:ascii="Calibri" w:hAnsi="Calibri" w:cs="Calibri"/>
          <w:b/>
          <w:bCs/>
          <w:color w:val="000000"/>
          <w:sz w:val="28"/>
          <w:szCs w:val="28"/>
        </w:rPr>
      </w:pPr>
      <w:r w:rsidRPr="004B3CB6">
        <w:rPr>
          <w:rFonts w:ascii="Calibri" w:hAnsi="Calibri" w:cs="Calibri"/>
          <w:b/>
          <w:bCs/>
          <w:color w:val="000000"/>
          <w:sz w:val="28"/>
          <w:szCs w:val="28"/>
        </w:rPr>
        <w:t>All markets tend to have their own system of licensing</w:t>
      </w:r>
      <w:r w:rsidR="00C35635" w:rsidRPr="004B3CB6">
        <w:rPr>
          <w:rFonts w:ascii="Calibri" w:hAnsi="Calibri" w:cs="Calibri"/>
          <w:b/>
          <w:bCs/>
          <w:color w:val="000000"/>
          <w:sz w:val="28"/>
          <w:szCs w:val="28"/>
        </w:rPr>
        <w:t>/regulating</w:t>
      </w:r>
      <w:r w:rsidRPr="004B3CB6">
        <w:rPr>
          <w:rFonts w:ascii="Calibri" w:hAnsi="Calibri" w:cs="Calibri"/>
          <w:b/>
          <w:bCs/>
          <w:color w:val="000000"/>
          <w:sz w:val="28"/>
          <w:szCs w:val="28"/>
        </w:rPr>
        <w:t xml:space="preserve"> market traders, some using a form of licence, to be signed by the trader and the issuing officer and containing user clauses</w:t>
      </w:r>
      <w:r w:rsidR="004B3CB6" w:rsidRPr="004B3CB6">
        <w:rPr>
          <w:rFonts w:ascii="Calibri" w:hAnsi="Calibri" w:cs="Calibri"/>
          <w:b/>
          <w:bCs/>
          <w:color w:val="000000"/>
          <w:sz w:val="28"/>
          <w:szCs w:val="28"/>
        </w:rPr>
        <w:t xml:space="preserve">, compliance systems, </w:t>
      </w:r>
      <w:proofErr w:type="spellStart"/>
      <w:r w:rsidR="004B3CB6" w:rsidRPr="004B3CB6">
        <w:rPr>
          <w:rFonts w:ascii="Calibri" w:hAnsi="Calibri" w:cs="Calibri"/>
          <w:b/>
          <w:bCs/>
          <w:color w:val="000000"/>
          <w:sz w:val="28"/>
          <w:szCs w:val="28"/>
        </w:rPr>
        <w:t xml:space="preserve">etc. </w:t>
      </w:r>
      <w:proofErr w:type="spellEnd"/>
    </w:p>
    <w:p w14:paraId="79891AD9" w14:textId="113E51EA" w:rsidR="0098008E" w:rsidRDefault="004B3CB6" w:rsidP="0098008E">
      <w:pPr>
        <w:pStyle w:val="Heading1"/>
        <w:spacing w:before="0" w:after="150"/>
        <w:rPr>
          <w:rFonts w:ascii="Calibri" w:hAnsi="Calibri" w:cs="Calibri"/>
          <w:b/>
          <w:bCs/>
          <w:color w:val="000000"/>
          <w:sz w:val="28"/>
          <w:szCs w:val="28"/>
        </w:rPr>
      </w:pPr>
      <w:r w:rsidRPr="004B3CB6">
        <w:rPr>
          <w:rFonts w:ascii="Calibri" w:hAnsi="Calibri" w:cs="Calibri"/>
          <w:b/>
          <w:bCs/>
          <w:color w:val="000000"/>
          <w:sz w:val="28"/>
          <w:szCs w:val="28"/>
        </w:rPr>
        <w:t xml:space="preserve">Other market operators use </w:t>
      </w:r>
      <w:r w:rsidR="0098008E" w:rsidRPr="004B3CB6">
        <w:rPr>
          <w:rFonts w:ascii="Calibri" w:hAnsi="Calibri" w:cs="Calibri"/>
          <w:b/>
          <w:bCs/>
          <w:color w:val="000000"/>
          <w:sz w:val="28"/>
          <w:szCs w:val="28"/>
        </w:rPr>
        <w:t>Market Regulations</w:t>
      </w:r>
      <w:r w:rsidRPr="004B3CB6">
        <w:rPr>
          <w:rFonts w:ascii="Calibri" w:hAnsi="Calibri" w:cs="Calibri"/>
          <w:b/>
          <w:bCs/>
          <w:color w:val="000000"/>
          <w:sz w:val="28"/>
          <w:szCs w:val="28"/>
        </w:rPr>
        <w:t xml:space="preserve"> and </w:t>
      </w:r>
      <w:r>
        <w:rPr>
          <w:rFonts w:ascii="Calibri" w:hAnsi="Calibri" w:cs="Calibri"/>
          <w:b/>
          <w:bCs/>
          <w:color w:val="000000"/>
          <w:sz w:val="28"/>
          <w:szCs w:val="28"/>
        </w:rPr>
        <w:t xml:space="preserve">ensure that </w:t>
      </w:r>
      <w:r w:rsidRPr="004B3CB6">
        <w:rPr>
          <w:rFonts w:ascii="Calibri" w:hAnsi="Calibri" w:cs="Calibri"/>
          <w:b/>
          <w:bCs/>
          <w:color w:val="000000"/>
          <w:sz w:val="28"/>
          <w:szCs w:val="28"/>
        </w:rPr>
        <w:t xml:space="preserve">these </w:t>
      </w:r>
      <w:r>
        <w:rPr>
          <w:rFonts w:ascii="Calibri" w:hAnsi="Calibri" w:cs="Calibri"/>
          <w:b/>
          <w:bCs/>
          <w:color w:val="000000"/>
          <w:sz w:val="28"/>
          <w:szCs w:val="28"/>
        </w:rPr>
        <w:t xml:space="preserve">are brought </w:t>
      </w:r>
      <w:r w:rsidRPr="004B3CB6">
        <w:rPr>
          <w:rFonts w:ascii="Calibri" w:hAnsi="Calibri" w:cs="Calibri"/>
          <w:b/>
          <w:bCs/>
          <w:color w:val="000000"/>
          <w:sz w:val="28"/>
          <w:szCs w:val="28"/>
        </w:rPr>
        <w:t>to the attention of traders.</w:t>
      </w:r>
    </w:p>
    <w:p w14:paraId="146B81EF" w14:textId="77777777" w:rsidR="00AB69BA" w:rsidRDefault="00AB69BA" w:rsidP="00AB69BA"/>
    <w:p w14:paraId="5BCE94BC" w14:textId="5FB06D97" w:rsidR="004B3CB6" w:rsidRPr="007C4C1C" w:rsidRDefault="004B3CB6" w:rsidP="004B3CB6">
      <w:pPr>
        <w:rPr>
          <w:i/>
          <w:iCs/>
          <w:sz w:val="28"/>
          <w:szCs w:val="28"/>
        </w:rPr>
      </w:pPr>
      <w:r w:rsidRPr="007C4C1C">
        <w:rPr>
          <w:i/>
          <w:iCs/>
          <w:sz w:val="28"/>
          <w:szCs w:val="28"/>
        </w:rPr>
        <w:t>It is always essential for market managers when developing their own licence or regulations to amend examples/templates with their own specific local requirements.</w:t>
      </w:r>
    </w:p>
    <w:p w14:paraId="1BD7E4FB" w14:textId="77777777" w:rsidR="0098008E" w:rsidRDefault="0098008E" w:rsidP="0098008E">
      <w:pPr>
        <w:pStyle w:val="NormalWeb"/>
        <w:spacing w:before="0" w:beforeAutospacing="0" w:after="150" w:afterAutospacing="0"/>
        <w:rPr>
          <w:rFonts w:ascii="Calibri" w:hAnsi="Calibri" w:cs="Calibri"/>
          <w:color w:val="333333"/>
        </w:rPr>
      </w:pPr>
      <w:r>
        <w:rPr>
          <w:rFonts w:ascii="Calibri" w:hAnsi="Calibri" w:cs="Calibri"/>
          <w:color w:val="333333"/>
        </w:rPr>
        <w:t> </w:t>
      </w:r>
    </w:p>
    <w:p w14:paraId="0BAE4658" w14:textId="3AC990E1" w:rsidR="004B3CB6" w:rsidRDefault="004B3CB6" w:rsidP="0098008E">
      <w:pPr>
        <w:pStyle w:val="NormalWeb"/>
        <w:spacing w:before="0" w:beforeAutospacing="0" w:after="150" w:afterAutospacing="0"/>
        <w:rPr>
          <w:rFonts w:ascii="Calibri" w:hAnsi="Calibri" w:cs="Calibri"/>
          <w:color w:val="333333"/>
        </w:rPr>
      </w:pPr>
      <w:r>
        <w:rPr>
          <w:rFonts w:ascii="Calibri" w:hAnsi="Calibri" w:cs="Calibri"/>
          <w:color w:val="333333"/>
        </w:rPr>
        <w:t>The example below</w:t>
      </w:r>
      <w:r w:rsidR="00AB69BA">
        <w:rPr>
          <w:rFonts w:ascii="Calibri" w:hAnsi="Calibri" w:cs="Calibri"/>
          <w:color w:val="333333"/>
        </w:rPr>
        <w:t xml:space="preserve"> of MARKET REGULATIONS</w:t>
      </w:r>
      <w:r>
        <w:rPr>
          <w:rFonts w:ascii="Calibri" w:hAnsi="Calibri" w:cs="Calibri"/>
          <w:color w:val="333333"/>
        </w:rPr>
        <w:t xml:space="preserve"> is from Tameside Markets, with thanks to Steven Hadfield.</w:t>
      </w:r>
      <w:r w:rsidR="00AB69BA">
        <w:rPr>
          <w:rFonts w:ascii="Calibri" w:hAnsi="Calibri" w:cs="Calibri"/>
          <w:color w:val="333333"/>
        </w:rPr>
        <w:t xml:space="preserve"> Templates for MARKET LICENCES can be found in the </w:t>
      </w:r>
      <w:r w:rsidR="007C4C1C">
        <w:rPr>
          <w:rFonts w:ascii="Calibri" w:hAnsi="Calibri" w:cs="Calibri"/>
          <w:color w:val="333333"/>
        </w:rPr>
        <w:t>A</w:t>
      </w:r>
      <w:r w:rsidR="00AB69BA">
        <w:rPr>
          <w:rFonts w:ascii="Calibri" w:hAnsi="Calibri" w:cs="Calibri"/>
          <w:color w:val="333333"/>
        </w:rPr>
        <w:t>greements for Market Traders section.</w:t>
      </w:r>
    </w:p>
    <w:p w14:paraId="4478251C" w14:textId="77777777" w:rsidR="0098008E" w:rsidRDefault="0098008E" w:rsidP="0098008E">
      <w:pPr>
        <w:pStyle w:val="Heading2"/>
        <w:spacing w:before="300" w:after="150"/>
        <w:rPr>
          <w:rFonts w:ascii="Calibri" w:hAnsi="Calibri" w:cs="Calibri"/>
          <w:color w:val="000000"/>
          <w:sz w:val="45"/>
          <w:szCs w:val="45"/>
        </w:rPr>
      </w:pPr>
      <w:proofErr w:type="spellStart"/>
      <w:r>
        <w:rPr>
          <w:rFonts w:ascii="Calibri" w:hAnsi="Calibri" w:cs="Calibri"/>
          <w:b/>
          <w:bCs/>
          <w:color w:val="000000"/>
          <w:sz w:val="45"/>
          <w:szCs w:val="45"/>
        </w:rPr>
        <w:t>D</w:t>
      </w:r>
      <w:proofErr w:type="spellEnd"/>
      <w:r>
        <w:rPr>
          <w:rFonts w:ascii="Calibri" w:hAnsi="Calibri" w:cs="Calibri"/>
          <w:b/>
          <w:bCs/>
          <w:color w:val="000000"/>
          <w:sz w:val="45"/>
          <w:szCs w:val="45"/>
        </w:rPr>
        <w:t>efinitions</w:t>
      </w:r>
    </w:p>
    <w:p w14:paraId="5034784A" w14:textId="77777777" w:rsidR="0098008E" w:rsidRDefault="0098008E" w:rsidP="0098008E">
      <w:pPr>
        <w:pStyle w:val="NormalWeb"/>
        <w:spacing w:before="0" w:beforeAutospacing="0" w:after="150" w:afterAutospacing="0"/>
        <w:rPr>
          <w:rFonts w:ascii="Calibri" w:hAnsi="Calibri" w:cs="Calibri"/>
          <w:color w:val="333333"/>
        </w:rPr>
      </w:pPr>
      <w:r>
        <w:rPr>
          <w:rFonts w:ascii="Calibri" w:hAnsi="Calibri" w:cs="Calibri"/>
          <w:color w:val="333333"/>
        </w:rPr>
        <w:t> </w:t>
      </w:r>
    </w:p>
    <w:tbl>
      <w:tblPr>
        <w:tblW w:w="0" w:type="auto"/>
        <w:tblCellSpacing w:w="30" w:type="dxa"/>
        <w:tblCellMar>
          <w:top w:w="60" w:type="dxa"/>
          <w:left w:w="60" w:type="dxa"/>
          <w:bottom w:w="60" w:type="dxa"/>
          <w:right w:w="60" w:type="dxa"/>
        </w:tblCellMar>
        <w:tblLook w:val="04A0" w:firstRow="1" w:lastRow="0" w:firstColumn="1" w:lastColumn="0" w:noHBand="0" w:noVBand="1"/>
        <w:tblDescription w:val="Definitions"/>
      </w:tblPr>
      <w:tblGrid>
        <w:gridCol w:w="1716"/>
        <w:gridCol w:w="7310"/>
      </w:tblGrid>
      <w:tr w:rsidR="0098008E" w14:paraId="468F47E2"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07F795EA" w14:textId="77777777" w:rsidR="0098008E" w:rsidRDefault="0098008E">
            <w:pPr>
              <w:rPr>
                <w:rFonts w:ascii="Times New Roman" w:hAnsi="Times New Roman" w:cs="Times New Roman"/>
                <w:b/>
                <w:bCs/>
              </w:rPr>
            </w:pPr>
            <w:r>
              <w:rPr>
                <w:b/>
                <w:bCs/>
              </w:rPr>
              <w:t>The Council</w:t>
            </w:r>
          </w:p>
        </w:tc>
        <w:tc>
          <w:tcPr>
            <w:tcW w:w="0" w:type="auto"/>
            <w:shd w:val="clear" w:color="auto" w:fill="auto"/>
            <w:tcMar>
              <w:top w:w="75" w:type="dxa"/>
              <w:left w:w="75" w:type="dxa"/>
              <w:bottom w:w="75" w:type="dxa"/>
              <w:right w:w="75" w:type="dxa"/>
            </w:tcMar>
            <w:vAlign w:val="center"/>
            <w:hideMark/>
          </w:tcPr>
          <w:p w14:paraId="403EDC1E" w14:textId="77777777" w:rsidR="0098008E" w:rsidRDefault="0098008E">
            <w:r>
              <w:t>Tameside Metropolitan Borough Council</w:t>
            </w:r>
          </w:p>
        </w:tc>
      </w:tr>
      <w:tr w:rsidR="0098008E" w14:paraId="0028D659"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01C592E8" w14:textId="77777777" w:rsidR="0098008E" w:rsidRDefault="0098008E">
            <w:pPr>
              <w:rPr>
                <w:b/>
                <w:bCs/>
              </w:rPr>
            </w:pPr>
            <w:r>
              <w:rPr>
                <w:b/>
                <w:bCs/>
              </w:rPr>
              <w:t>Regular Trader</w:t>
            </w:r>
          </w:p>
        </w:tc>
        <w:tc>
          <w:tcPr>
            <w:tcW w:w="0" w:type="auto"/>
            <w:shd w:val="clear" w:color="auto" w:fill="auto"/>
            <w:tcMar>
              <w:top w:w="75" w:type="dxa"/>
              <w:left w:w="75" w:type="dxa"/>
              <w:bottom w:w="75" w:type="dxa"/>
              <w:right w:w="75" w:type="dxa"/>
            </w:tcMar>
            <w:vAlign w:val="center"/>
            <w:hideMark/>
          </w:tcPr>
          <w:p w14:paraId="13A16DAE" w14:textId="5562E23B" w:rsidR="0098008E" w:rsidRDefault="0098008E">
            <w:r>
              <w:t>A trader who has been granted the privilege of using a particular trading position on a particular day at a particular market site.</w:t>
            </w:r>
          </w:p>
          <w:p w14:paraId="32F963D0" w14:textId="77777777" w:rsidR="0098008E" w:rsidRDefault="0098008E">
            <w:pPr>
              <w:pStyle w:val="NormalWeb"/>
              <w:spacing w:before="0" w:beforeAutospacing="0" w:after="150" w:afterAutospacing="0"/>
            </w:pPr>
            <w:r>
              <w:t>He/she must claim that position by the appointed time relevant to that market.</w:t>
            </w:r>
          </w:p>
          <w:p w14:paraId="2476E480" w14:textId="77777777" w:rsidR="0098008E" w:rsidRDefault="0098008E">
            <w:pPr>
              <w:pStyle w:val="NormalWeb"/>
              <w:spacing w:before="0" w:beforeAutospacing="0" w:after="150" w:afterAutospacing="0"/>
            </w:pPr>
            <w:r>
              <w:t xml:space="preserve">He/she will be required to pay the relevant daily charge </w:t>
            </w:r>
            <w:proofErr w:type="gramStart"/>
            <w:r>
              <w:t>whether or not</w:t>
            </w:r>
            <w:proofErr w:type="gramEnd"/>
            <w:r>
              <w:t xml:space="preserve"> they attend the market, in order to reserve their privileges.</w:t>
            </w:r>
          </w:p>
        </w:tc>
      </w:tr>
      <w:tr w:rsidR="0098008E" w14:paraId="009BCC61"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9B3D1A0" w14:textId="77777777" w:rsidR="0098008E" w:rsidRDefault="0098008E">
            <w:pPr>
              <w:rPr>
                <w:b/>
                <w:bCs/>
              </w:rPr>
            </w:pPr>
            <w:r>
              <w:rPr>
                <w:b/>
                <w:bCs/>
              </w:rPr>
              <w:t>Casual Trader</w:t>
            </w:r>
          </w:p>
        </w:tc>
        <w:tc>
          <w:tcPr>
            <w:tcW w:w="0" w:type="auto"/>
            <w:shd w:val="clear" w:color="auto" w:fill="auto"/>
            <w:tcMar>
              <w:top w:w="75" w:type="dxa"/>
              <w:left w:w="75" w:type="dxa"/>
              <w:bottom w:w="75" w:type="dxa"/>
              <w:right w:w="75" w:type="dxa"/>
            </w:tcMar>
            <w:vAlign w:val="center"/>
            <w:hideMark/>
          </w:tcPr>
          <w:p w14:paraId="427DB0EE" w14:textId="77777777" w:rsidR="0098008E" w:rsidRDefault="0098008E">
            <w:r>
              <w:t>A person who attends a particular market with his/her goods, in the hope that they may be allocated a trading position for that day only, from the vacant positions remaining available after "Regular" traders' claim deadline.</w:t>
            </w:r>
          </w:p>
          <w:p w14:paraId="6AF97F76" w14:textId="4D8DCC79" w:rsidR="0098008E" w:rsidRDefault="0098008E">
            <w:pPr>
              <w:pStyle w:val="NormalWeb"/>
              <w:spacing w:before="0" w:beforeAutospacing="0" w:after="150" w:afterAutospacing="0"/>
            </w:pPr>
            <w:r>
              <w:t>A "Casual" trader will be considered for a "Regular" privilege when a suitable trading position becomes available.</w:t>
            </w:r>
          </w:p>
        </w:tc>
      </w:tr>
      <w:tr w:rsidR="0098008E" w14:paraId="14BF5550"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3FC581D" w14:textId="77777777" w:rsidR="0098008E" w:rsidRDefault="0098008E">
            <w:pPr>
              <w:rPr>
                <w:b/>
                <w:bCs/>
              </w:rPr>
            </w:pPr>
            <w:r>
              <w:rPr>
                <w:b/>
                <w:bCs/>
              </w:rPr>
              <w:t>Public Liability Insurance</w:t>
            </w:r>
          </w:p>
        </w:tc>
        <w:tc>
          <w:tcPr>
            <w:tcW w:w="0" w:type="auto"/>
            <w:shd w:val="clear" w:color="auto" w:fill="auto"/>
            <w:tcMar>
              <w:top w:w="75" w:type="dxa"/>
              <w:left w:w="75" w:type="dxa"/>
              <w:bottom w:w="75" w:type="dxa"/>
              <w:right w:w="75" w:type="dxa"/>
            </w:tcMar>
            <w:vAlign w:val="center"/>
            <w:hideMark/>
          </w:tcPr>
          <w:p w14:paraId="32CD3730" w14:textId="77777777" w:rsidR="0098008E" w:rsidRDefault="0098008E">
            <w:r>
              <w:t>Is the insurance cover required by all traders attending the Insurance Council's markets.</w:t>
            </w:r>
          </w:p>
          <w:p w14:paraId="05CB0BFA" w14:textId="77777777" w:rsidR="0098008E" w:rsidRDefault="0098008E">
            <w:pPr>
              <w:pStyle w:val="NormalWeb"/>
              <w:spacing w:before="0" w:beforeAutospacing="0" w:after="150" w:afterAutospacing="0"/>
            </w:pPr>
            <w:r>
              <w:t>This insurance indemnifies the Council against any claims made against them arising out of the actions of traders using the Council's markets.</w:t>
            </w:r>
          </w:p>
          <w:p w14:paraId="599719A3" w14:textId="77777777" w:rsidR="0098008E" w:rsidRDefault="0098008E">
            <w:pPr>
              <w:pStyle w:val="NormalWeb"/>
              <w:spacing w:before="0" w:beforeAutospacing="0" w:after="150" w:afterAutospacing="0"/>
            </w:pPr>
            <w:r>
              <w:t>The current level of cover required is £5 million pounds.</w:t>
            </w:r>
          </w:p>
        </w:tc>
      </w:tr>
      <w:tr w:rsidR="0098008E" w14:paraId="12CC60EC"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0B38A267" w14:textId="77777777" w:rsidR="0098008E" w:rsidRDefault="0098008E">
            <w:pPr>
              <w:rPr>
                <w:b/>
                <w:bCs/>
              </w:rPr>
            </w:pPr>
            <w:r>
              <w:rPr>
                <w:b/>
                <w:bCs/>
              </w:rPr>
              <w:lastRenderedPageBreak/>
              <w:t>Registered Stallholder</w:t>
            </w:r>
          </w:p>
        </w:tc>
        <w:tc>
          <w:tcPr>
            <w:tcW w:w="0" w:type="auto"/>
            <w:shd w:val="clear" w:color="auto" w:fill="auto"/>
            <w:tcMar>
              <w:top w:w="75" w:type="dxa"/>
              <w:left w:w="75" w:type="dxa"/>
              <w:bottom w:w="75" w:type="dxa"/>
              <w:right w:w="75" w:type="dxa"/>
            </w:tcMar>
            <w:vAlign w:val="center"/>
            <w:hideMark/>
          </w:tcPr>
          <w:p w14:paraId="16BAEFB6" w14:textId="77777777" w:rsidR="0098008E" w:rsidRDefault="0098008E">
            <w:r>
              <w:t xml:space="preserve">Includes all traders registered with the Council, their agents </w:t>
            </w:r>
            <w:proofErr w:type="gramStart"/>
            <w:r>
              <w:t>Stallholder</w:t>
            </w:r>
            <w:proofErr w:type="gramEnd"/>
            <w:r>
              <w:t xml:space="preserve"> and employees.</w:t>
            </w:r>
          </w:p>
          <w:p w14:paraId="1C8AC5A1" w14:textId="77777777" w:rsidR="0098008E" w:rsidRDefault="0098008E">
            <w:pPr>
              <w:pStyle w:val="NormalWeb"/>
              <w:spacing w:before="0" w:beforeAutospacing="0" w:after="150" w:afterAutospacing="0"/>
            </w:pPr>
            <w:r>
              <w:t>Any regulation requiring a Registered stallholder not to do any act or thing, includes an obligation not to permit or suffer that act or thing to be done by another person.</w:t>
            </w:r>
          </w:p>
        </w:tc>
      </w:tr>
    </w:tbl>
    <w:p w14:paraId="45AEF063" w14:textId="77777777" w:rsidR="0098008E" w:rsidRDefault="0098008E" w:rsidP="0098008E">
      <w:pPr>
        <w:pStyle w:val="NormalWeb"/>
        <w:spacing w:before="0" w:beforeAutospacing="0" w:after="150" w:afterAutospacing="0"/>
        <w:rPr>
          <w:rFonts w:ascii="Calibri" w:hAnsi="Calibri" w:cs="Calibri"/>
          <w:color w:val="333333"/>
        </w:rPr>
      </w:pPr>
      <w:r>
        <w:rPr>
          <w:rFonts w:ascii="Calibri" w:hAnsi="Calibri" w:cs="Calibri"/>
          <w:color w:val="333333"/>
        </w:rPr>
        <w:t> </w:t>
      </w:r>
    </w:p>
    <w:p w14:paraId="6348D7B6" w14:textId="77777777" w:rsidR="0098008E" w:rsidRDefault="009C1610" w:rsidP="0098008E">
      <w:pPr>
        <w:spacing w:before="300" w:after="300"/>
        <w:rPr>
          <w:rFonts w:ascii="Calibri" w:hAnsi="Calibri" w:cs="Calibri"/>
          <w:color w:val="333333"/>
        </w:rPr>
      </w:pPr>
      <w:r>
        <w:rPr>
          <w:rFonts w:ascii="Calibri" w:hAnsi="Calibri" w:cs="Calibri"/>
          <w:noProof/>
          <w:color w:val="333333"/>
        </w:rPr>
        <w:pict w14:anchorId="66C73B66">
          <v:rect id="_x0000_i1025" alt="" style="width:451.3pt;height:.05pt;mso-width-percent:0;mso-height-percent:0;mso-width-percent:0;mso-height-percent:0" o:hralign="center" o:hrstd="t" o:hr="t" fillcolor="#a0a0a0" stroked="f"/>
        </w:pict>
      </w:r>
    </w:p>
    <w:p w14:paraId="7C884179" w14:textId="77777777" w:rsidR="0098008E" w:rsidRDefault="0098008E" w:rsidP="0098008E">
      <w:pPr>
        <w:pStyle w:val="NormalWeb"/>
        <w:spacing w:before="0" w:beforeAutospacing="0" w:after="150" w:afterAutospacing="0"/>
        <w:rPr>
          <w:rFonts w:ascii="Calibri" w:hAnsi="Calibri" w:cs="Calibri"/>
          <w:color w:val="333333"/>
        </w:rPr>
      </w:pPr>
      <w:r>
        <w:rPr>
          <w:rStyle w:val="Strong"/>
          <w:rFonts w:ascii="Calibri" w:eastAsiaTheme="majorEastAsia" w:hAnsi="Calibri" w:cs="Calibri"/>
          <w:color w:val="333333"/>
        </w:rPr>
        <w:t>The Market Regulations are set out below - the regulations which are specifically applicable to casual traders are highlighted in bold.</w:t>
      </w:r>
    </w:p>
    <w:tbl>
      <w:tblPr>
        <w:tblW w:w="5000" w:type="pct"/>
        <w:tblCellSpacing w:w="30" w:type="dxa"/>
        <w:tblCellMar>
          <w:top w:w="60" w:type="dxa"/>
          <w:left w:w="60" w:type="dxa"/>
          <w:bottom w:w="60" w:type="dxa"/>
          <w:right w:w="60" w:type="dxa"/>
        </w:tblCellMar>
        <w:tblLook w:val="04A0" w:firstRow="1" w:lastRow="0" w:firstColumn="1" w:lastColumn="0" w:noHBand="0" w:noVBand="1"/>
        <w:tblDescription w:val="layout for market regulations"/>
      </w:tblPr>
      <w:tblGrid>
        <w:gridCol w:w="724"/>
        <w:gridCol w:w="8302"/>
      </w:tblGrid>
      <w:tr w:rsidR="0098008E" w14:paraId="65C6EBE5"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244AF6D"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1.</w:t>
            </w:r>
          </w:p>
        </w:tc>
        <w:tc>
          <w:tcPr>
            <w:tcW w:w="0" w:type="auto"/>
            <w:shd w:val="clear" w:color="auto" w:fill="auto"/>
            <w:tcMar>
              <w:top w:w="75" w:type="dxa"/>
              <w:left w:w="75" w:type="dxa"/>
              <w:bottom w:w="75" w:type="dxa"/>
              <w:right w:w="75" w:type="dxa"/>
            </w:tcMar>
            <w:vAlign w:val="center"/>
            <w:hideMark/>
          </w:tcPr>
          <w:p w14:paraId="700AB4CC"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Market Hours</w:t>
            </w:r>
          </w:p>
        </w:tc>
      </w:tr>
      <w:tr w:rsidR="0098008E" w14:paraId="3CFEFEFB"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B549EB7" w14:textId="77777777" w:rsidR="0098008E" w:rsidRDefault="0098008E">
            <w:r>
              <w:t>1.1</w:t>
            </w:r>
          </w:p>
        </w:tc>
        <w:tc>
          <w:tcPr>
            <w:tcW w:w="0" w:type="auto"/>
            <w:shd w:val="clear" w:color="auto" w:fill="auto"/>
            <w:tcMar>
              <w:top w:w="75" w:type="dxa"/>
              <w:left w:w="75" w:type="dxa"/>
              <w:bottom w:w="75" w:type="dxa"/>
              <w:right w:w="75" w:type="dxa"/>
            </w:tcMar>
            <w:vAlign w:val="center"/>
            <w:hideMark/>
          </w:tcPr>
          <w:p w14:paraId="185982E3" w14:textId="77777777" w:rsidR="0098008E" w:rsidRDefault="0098008E">
            <w:pPr>
              <w:pStyle w:val="NormalWeb"/>
              <w:spacing w:before="0" w:beforeAutospacing="0" w:after="150" w:afterAutospacing="0"/>
            </w:pPr>
            <w:r>
              <w:t xml:space="preserve">The days and the hours of trading at the markets will be determined by </w:t>
            </w:r>
            <w:proofErr w:type="gramStart"/>
            <w:r>
              <w:t>the  Council</w:t>
            </w:r>
            <w:proofErr w:type="gramEnd"/>
            <w:r>
              <w:t>, notified to traders and where practical, displayed at the individual  Market Offices.</w:t>
            </w:r>
          </w:p>
        </w:tc>
      </w:tr>
      <w:tr w:rsidR="0098008E" w14:paraId="27ADC097"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D88A5B9" w14:textId="77777777" w:rsidR="0098008E" w:rsidRDefault="0098008E">
            <w:r>
              <w:t>1.2</w:t>
            </w:r>
          </w:p>
        </w:tc>
        <w:tc>
          <w:tcPr>
            <w:tcW w:w="0" w:type="auto"/>
            <w:shd w:val="clear" w:color="auto" w:fill="auto"/>
            <w:tcMar>
              <w:top w:w="75" w:type="dxa"/>
              <w:left w:w="75" w:type="dxa"/>
              <w:bottom w:w="75" w:type="dxa"/>
              <w:right w:w="75" w:type="dxa"/>
            </w:tcMar>
            <w:vAlign w:val="center"/>
            <w:hideMark/>
          </w:tcPr>
          <w:p w14:paraId="1E4A6913" w14:textId="77777777" w:rsidR="0098008E" w:rsidRDefault="0098008E">
            <w:pPr>
              <w:pStyle w:val="NormalWeb"/>
              <w:spacing w:before="0" w:beforeAutospacing="0" w:after="150" w:afterAutospacing="0"/>
            </w:pPr>
            <w:r>
              <w:t xml:space="preserve">Trading shall not take place before or after these times and stalls on </w:t>
            </w:r>
            <w:proofErr w:type="gramStart"/>
            <w:r>
              <w:t>the  Market</w:t>
            </w:r>
            <w:proofErr w:type="gramEnd"/>
            <w:r>
              <w:t xml:space="preserve"> Ground shall be vacated within 2 hours  of the official closing time.</w:t>
            </w:r>
          </w:p>
        </w:tc>
      </w:tr>
      <w:tr w:rsidR="0098008E" w14:paraId="2B9C13A8"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4FC22DA8"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2.</w:t>
            </w:r>
          </w:p>
        </w:tc>
        <w:tc>
          <w:tcPr>
            <w:tcW w:w="0" w:type="auto"/>
            <w:shd w:val="clear" w:color="auto" w:fill="auto"/>
            <w:tcMar>
              <w:top w:w="75" w:type="dxa"/>
              <w:left w:w="75" w:type="dxa"/>
              <w:bottom w:w="75" w:type="dxa"/>
              <w:right w:w="75" w:type="dxa"/>
            </w:tcMar>
            <w:vAlign w:val="center"/>
            <w:hideMark/>
          </w:tcPr>
          <w:p w14:paraId="675E66D6"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Trading Conditions</w:t>
            </w:r>
          </w:p>
        </w:tc>
      </w:tr>
      <w:tr w:rsidR="0098008E" w14:paraId="38C18A13"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DAAEDCC" w14:textId="77777777" w:rsidR="0098008E" w:rsidRDefault="0098008E">
            <w:r>
              <w:t>2.1</w:t>
            </w:r>
          </w:p>
        </w:tc>
        <w:tc>
          <w:tcPr>
            <w:tcW w:w="0" w:type="auto"/>
            <w:shd w:val="clear" w:color="auto" w:fill="auto"/>
            <w:tcMar>
              <w:top w:w="75" w:type="dxa"/>
              <w:left w:w="75" w:type="dxa"/>
              <w:bottom w:w="75" w:type="dxa"/>
              <w:right w:w="75" w:type="dxa"/>
            </w:tcMar>
            <w:vAlign w:val="center"/>
            <w:hideMark/>
          </w:tcPr>
          <w:p w14:paraId="417175D0" w14:textId="77777777" w:rsidR="0098008E" w:rsidRDefault="0098008E">
            <w:pPr>
              <w:pStyle w:val="NormalWeb"/>
              <w:spacing w:before="0" w:beforeAutospacing="0" w:after="150" w:afterAutospacing="0"/>
            </w:pPr>
            <w:r>
              <w:t>Traders must comply with all current National and Local Legislation.</w:t>
            </w:r>
          </w:p>
        </w:tc>
      </w:tr>
      <w:tr w:rsidR="0098008E" w14:paraId="5F75AD8C"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3DAC8C0" w14:textId="77777777" w:rsidR="0098008E" w:rsidRDefault="0098008E">
            <w:r>
              <w:t>2.2</w:t>
            </w:r>
          </w:p>
        </w:tc>
        <w:tc>
          <w:tcPr>
            <w:tcW w:w="0" w:type="auto"/>
            <w:shd w:val="clear" w:color="auto" w:fill="auto"/>
            <w:tcMar>
              <w:top w:w="75" w:type="dxa"/>
              <w:left w:w="75" w:type="dxa"/>
              <w:bottom w:w="75" w:type="dxa"/>
              <w:right w:w="75" w:type="dxa"/>
            </w:tcMar>
            <w:vAlign w:val="center"/>
            <w:hideMark/>
          </w:tcPr>
          <w:p w14:paraId="2B546364" w14:textId="77777777" w:rsidR="0098008E" w:rsidRDefault="0098008E">
            <w:pPr>
              <w:pStyle w:val="NormalWeb"/>
              <w:spacing w:before="0" w:beforeAutospacing="0" w:after="150" w:afterAutospacing="0"/>
            </w:pPr>
            <w:r>
              <w:t xml:space="preserve">Traders who have an allocated "Regular" trading position on a </w:t>
            </w:r>
            <w:proofErr w:type="gramStart"/>
            <w:r>
              <w:t>particular  market</w:t>
            </w:r>
            <w:proofErr w:type="gramEnd"/>
            <w:r>
              <w:t xml:space="preserve"> and particular market day must claim that position no later than the times specified for individual sites.</w:t>
            </w:r>
          </w:p>
        </w:tc>
      </w:tr>
      <w:tr w:rsidR="0098008E" w14:paraId="6A689FDF"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408FB2DE" w14:textId="77777777" w:rsidR="0098008E" w:rsidRDefault="0098008E">
            <w:r>
              <w:t>2.3</w:t>
            </w:r>
          </w:p>
        </w:tc>
        <w:tc>
          <w:tcPr>
            <w:tcW w:w="0" w:type="auto"/>
            <w:shd w:val="clear" w:color="auto" w:fill="auto"/>
            <w:tcMar>
              <w:top w:w="75" w:type="dxa"/>
              <w:left w:w="75" w:type="dxa"/>
              <w:bottom w:w="75" w:type="dxa"/>
              <w:right w:w="75" w:type="dxa"/>
            </w:tcMar>
            <w:vAlign w:val="center"/>
            <w:hideMark/>
          </w:tcPr>
          <w:p w14:paraId="63CDD4C6" w14:textId="77777777" w:rsidR="0098008E" w:rsidRDefault="0098008E">
            <w:pPr>
              <w:pStyle w:val="NormalWeb"/>
              <w:spacing w:before="0" w:beforeAutospacing="0" w:after="150" w:afterAutospacing="0"/>
            </w:pPr>
            <w:r>
              <w:t xml:space="preserve">Failure to do so may result in the temporary allocation of the trading </w:t>
            </w:r>
            <w:proofErr w:type="gramStart"/>
            <w:r>
              <w:t>position  to</w:t>
            </w:r>
            <w:proofErr w:type="gramEnd"/>
            <w:r>
              <w:t xml:space="preserve"> a "Casual" trader with no abatement of any charges due from the "Regular" user.</w:t>
            </w:r>
          </w:p>
        </w:tc>
      </w:tr>
      <w:tr w:rsidR="0098008E" w14:paraId="2C294044"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4ACA1616"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3.</w:t>
            </w:r>
          </w:p>
        </w:tc>
        <w:tc>
          <w:tcPr>
            <w:tcW w:w="0" w:type="auto"/>
            <w:shd w:val="clear" w:color="auto" w:fill="auto"/>
            <w:tcMar>
              <w:top w:w="75" w:type="dxa"/>
              <w:left w:w="75" w:type="dxa"/>
              <w:bottom w:w="75" w:type="dxa"/>
              <w:right w:w="75" w:type="dxa"/>
            </w:tcMar>
            <w:vAlign w:val="center"/>
            <w:hideMark/>
          </w:tcPr>
          <w:p w14:paraId="45BE2F4C"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Unavoidable Delay</w:t>
            </w:r>
          </w:p>
        </w:tc>
      </w:tr>
      <w:tr w:rsidR="0098008E" w14:paraId="643AFA0C"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45933962" w14:textId="77777777" w:rsidR="0098008E" w:rsidRDefault="0098008E">
            <w:r>
              <w:t>3.1</w:t>
            </w:r>
          </w:p>
        </w:tc>
        <w:tc>
          <w:tcPr>
            <w:tcW w:w="0" w:type="auto"/>
            <w:shd w:val="clear" w:color="auto" w:fill="auto"/>
            <w:tcMar>
              <w:top w:w="75" w:type="dxa"/>
              <w:left w:w="75" w:type="dxa"/>
              <w:bottom w:w="75" w:type="dxa"/>
              <w:right w:w="75" w:type="dxa"/>
            </w:tcMar>
            <w:vAlign w:val="center"/>
            <w:hideMark/>
          </w:tcPr>
          <w:p w14:paraId="3C0D45C9" w14:textId="77777777" w:rsidR="0098008E" w:rsidRDefault="0098008E">
            <w:pPr>
              <w:pStyle w:val="NormalWeb"/>
              <w:spacing w:before="0" w:beforeAutospacing="0" w:after="150" w:afterAutospacing="0"/>
            </w:pPr>
            <w:r>
              <w:t xml:space="preserve">In the event of unavoidable delay through illness, vehicle breakdown or other reasonable cause, Market Officers may reserve particular </w:t>
            </w:r>
            <w:proofErr w:type="gramStart"/>
            <w:r>
              <w:t>trading  positions</w:t>
            </w:r>
            <w:proofErr w:type="gramEnd"/>
            <w:r>
              <w:t xml:space="preserve">, at their discretion, provided that contact is made with the  particular Market Office prior to letting time for that particular market. In </w:t>
            </w:r>
            <w:proofErr w:type="gramStart"/>
            <w:r>
              <w:t>the  event</w:t>
            </w:r>
            <w:proofErr w:type="gramEnd"/>
            <w:r>
              <w:t xml:space="preserve"> of difficulty contact 0161 342 3268.</w:t>
            </w:r>
          </w:p>
        </w:tc>
      </w:tr>
      <w:tr w:rsidR="0098008E" w14:paraId="2376321E"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459789E2" w14:textId="77777777" w:rsidR="0098008E" w:rsidRDefault="0098008E">
            <w:r>
              <w:lastRenderedPageBreak/>
              <w:t>3.2</w:t>
            </w:r>
          </w:p>
        </w:tc>
        <w:tc>
          <w:tcPr>
            <w:tcW w:w="0" w:type="auto"/>
            <w:shd w:val="clear" w:color="auto" w:fill="auto"/>
            <w:tcMar>
              <w:top w:w="75" w:type="dxa"/>
              <w:left w:w="75" w:type="dxa"/>
              <w:bottom w:w="75" w:type="dxa"/>
              <w:right w:w="75" w:type="dxa"/>
            </w:tcMar>
            <w:vAlign w:val="center"/>
            <w:hideMark/>
          </w:tcPr>
          <w:p w14:paraId="61916FAD" w14:textId="77777777" w:rsidR="0098008E" w:rsidRDefault="0098008E">
            <w:pPr>
              <w:pStyle w:val="NormalWeb"/>
              <w:spacing w:before="0" w:beforeAutospacing="0" w:after="150" w:afterAutospacing="0"/>
            </w:pPr>
            <w:r>
              <w:t xml:space="preserve">If a trading position is reserved as in 3.1 above, and the trader fails </w:t>
            </w:r>
            <w:proofErr w:type="gramStart"/>
            <w:r>
              <w:t>to  attend</w:t>
            </w:r>
            <w:proofErr w:type="gramEnd"/>
            <w:r>
              <w:t>, the Council reserves the right to hold that trader liable for the  payment of a "Casual" fee in addition to his/her "Regular" charge.</w:t>
            </w:r>
          </w:p>
        </w:tc>
      </w:tr>
      <w:tr w:rsidR="0098008E" w14:paraId="6ACB5E23"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086D5C74"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4.</w:t>
            </w:r>
          </w:p>
        </w:tc>
        <w:tc>
          <w:tcPr>
            <w:tcW w:w="0" w:type="auto"/>
            <w:shd w:val="clear" w:color="auto" w:fill="auto"/>
            <w:tcMar>
              <w:top w:w="75" w:type="dxa"/>
              <w:left w:w="75" w:type="dxa"/>
              <w:bottom w:w="75" w:type="dxa"/>
              <w:right w:w="75" w:type="dxa"/>
            </w:tcMar>
            <w:vAlign w:val="center"/>
            <w:hideMark/>
          </w:tcPr>
          <w:p w14:paraId="6680806A"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Holidays</w:t>
            </w:r>
          </w:p>
        </w:tc>
      </w:tr>
      <w:tr w:rsidR="0098008E" w14:paraId="6C1A1CA8"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6E759AE" w14:textId="77777777" w:rsidR="0098008E" w:rsidRDefault="0098008E">
            <w:r>
              <w:t>4.1</w:t>
            </w:r>
          </w:p>
        </w:tc>
        <w:tc>
          <w:tcPr>
            <w:tcW w:w="0" w:type="auto"/>
            <w:shd w:val="clear" w:color="auto" w:fill="auto"/>
            <w:tcMar>
              <w:top w:w="75" w:type="dxa"/>
              <w:left w:w="75" w:type="dxa"/>
              <w:bottom w:w="75" w:type="dxa"/>
              <w:right w:w="75" w:type="dxa"/>
            </w:tcMar>
            <w:vAlign w:val="center"/>
            <w:hideMark/>
          </w:tcPr>
          <w:p w14:paraId="44683084" w14:textId="77777777" w:rsidR="0098008E" w:rsidRDefault="0098008E">
            <w:pPr>
              <w:pStyle w:val="NormalWeb"/>
              <w:spacing w:before="0" w:beforeAutospacing="0" w:after="150" w:afterAutospacing="0"/>
            </w:pPr>
            <w:r>
              <w:t>"Regular" traders with a minimum of twelve months "Regular</w:t>
            </w:r>
            <w:proofErr w:type="gramStart"/>
            <w:r>
              <w:t>"  service</w:t>
            </w:r>
            <w:proofErr w:type="gramEnd"/>
            <w:r>
              <w:t xml:space="preserve"> to a  particular Tameside Council market will be allowed 4 "weeks" charge free  in the next qualifying period [April 1st. - March 31st.], during which they may  either continue to trade or take leave.</w:t>
            </w:r>
          </w:p>
        </w:tc>
      </w:tr>
      <w:tr w:rsidR="0098008E" w14:paraId="5D2379D6"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40CA37AA" w14:textId="77777777" w:rsidR="0098008E" w:rsidRDefault="0098008E">
            <w:r>
              <w:t>4.2</w:t>
            </w:r>
          </w:p>
        </w:tc>
        <w:tc>
          <w:tcPr>
            <w:tcW w:w="0" w:type="auto"/>
            <w:shd w:val="clear" w:color="auto" w:fill="auto"/>
            <w:tcMar>
              <w:top w:w="75" w:type="dxa"/>
              <w:left w:w="75" w:type="dxa"/>
              <w:bottom w:w="75" w:type="dxa"/>
              <w:right w:w="75" w:type="dxa"/>
            </w:tcMar>
            <w:vAlign w:val="center"/>
            <w:hideMark/>
          </w:tcPr>
          <w:p w14:paraId="28C65E7C" w14:textId="77777777" w:rsidR="0098008E" w:rsidRDefault="0098008E">
            <w:pPr>
              <w:pStyle w:val="NormalWeb"/>
              <w:spacing w:before="0" w:beforeAutospacing="0" w:after="150" w:afterAutospacing="0"/>
            </w:pPr>
            <w:r>
              <w:t>If taking leave, this must be pre-arranged by notice in writing to the appropriate Market Office. All leave must be taken by 31st. March each year.</w:t>
            </w:r>
          </w:p>
        </w:tc>
      </w:tr>
      <w:tr w:rsidR="0098008E" w14:paraId="28AC62D6"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505E8D3" w14:textId="77777777" w:rsidR="0098008E" w:rsidRDefault="0098008E">
            <w:r>
              <w:t>4.3</w:t>
            </w:r>
          </w:p>
        </w:tc>
        <w:tc>
          <w:tcPr>
            <w:tcW w:w="0" w:type="auto"/>
            <w:shd w:val="clear" w:color="auto" w:fill="auto"/>
            <w:tcMar>
              <w:top w:w="75" w:type="dxa"/>
              <w:left w:w="75" w:type="dxa"/>
              <w:bottom w:w="75" w:type="dxa"/>
              <w:right w:w="75" w:type="dxa"/>
            </w:tcMar>
            <w:vAlign w:val="center"/>
            <w:hideMark/>
          </w:tcPr>
          <w:p w14:paraId="3EC1B793" w14:textId="77777777" w:rsidR="0098008E" w:rsidRDefault="0098008E">
            <w:pPr>
              <w:pStyle w:val="NormalWeb"/>
              <w:spacing w:before="0" w:beforeAutospacing="0" w:after="150" w:afterAutospacing="0"/>
            </w:pPr>
            <w:r>
              <w:t>Leave may not be carried over into the succeeding year.</w:t>
            </w:r>
          </w:p>
        </w:tc>
      </w:tr>
      <w:tr w:rsidR="0098008E" w14:paraId="5AF10ABA"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8587CD0" w14:textId="77777777" w:rsidR="0098008E" w:rsidRDefault="0098008E">
            <w:r>
              <w:t>4.4</w:t>
            </w:r>
          </w:p>
        </w:tc>
        <w:tc>
          <w:tcPr>
            <w:tcW w:w="0" w:type="auto"/>
            <w:shd w:val="clear" w:color="auto" w:fill="auto"/>
            <w:tcMar>
              <w:top w:w="75" w:type="dxa"/>
              <w:left w:w="75" w:type="dxa"/>
              <w:bottom w:w="75" w:type="dxa"/>
              <w:right w:w="75" w:type="dxa"/>
            </w:tcMar>
            <w:vAlign w:val="center"/>
            <w:hideMark/>
          </w:tcPr>
          <w:p w14:paraId="75B925EE" w14:textId="77777777" w:rsidR="0098008E" w:rsidRDefault="0098008E">
            <w:pPr>
              <w:pStyle w:val="NormalWeb"/>
              <w:spacing w:before="0" w:beforeAutospacing="0" w:after="150" w:afterAutospacing="0"/>
            </w:pPr>
            <w:r>
              <w:t xml:space="preserve">A "week" will comprise of a particular trader's usual "Regular" trading </w:t>
            </w:r>
            <w:proofErr w:type="gramStart"/>
            <w:r>
              <w:t>day  or</w:t>
            </w:r>
            <w:proofErr w:type="gramEnd"/>
            <w:r>
              <w:t xml:space="preserve"> days on a particular Tameside Council Market.</w:t>
            </w:r>
          </w:p>
        </w:tc>
      </w:tr>
      <w:tr w:rsidR="0098008E" w14:paraId="448531FC"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6C3577BB" w14:textId="77777777" w:rsidR="0098008E" w:rsidRDefault="0098008E">
            <w:r>
              <w:t>4.5</w:t>
            </w:r>
          </w:p>
        </w:tc>
        <w:tc>
          <w:tcPr>
            <w:tcW w:w="0" w:type="auto"/>
            <w:shd w:val="clear" w:color="auto" w:fill="auto"/>
            <w:tcMar>
              <w:top w:w="75" w:type="dxa"/>
              <w:left w:w="75" w:type="dxa"/>
              <w:bottom w:w="75" w:type="dxa"/>
              <w:right w:w="75" w:type="dxa"/>
            </w:tcMar>
            <w:vAlign w:val="center"/>
            <w:hideMark/>
          </w:tcPr>
          <w:p w14:paraId="5A3F2BEE" w14:textId="77777777" w:rsidR="0098008E" w:rsidRDefault="0098008E">
            <w:pPr>
              <w:pStyle w:val="NormalWeb"/>
              <w:spacing w:before="0" w:beforeAutospacing="0" w:after="150" w:afterAutospacing="0"/>
            </w:pPr>
            <w:r>
              <w:t>"Casual</w:t>
            </w:r>
            <w:proofErr w:type="gramStart"/>
            <w:r>
              <w:t>"  traders</w:t>
            </w:r>
            <w:proofErr w:type="gramEnd"/>
            <w:r>
              <w:t xml:space="preserve"> with a minimum of 12 months continuous registration may nominate 2 "weeks" in any one financial year where they may be absent  by prior written notification. A "casual point" will still be awarded for each of these two "weeks".</w:t>
            </w:r>
          </w:p>
        </w:tc>
      </w:tr>
      <w:tr w:rsidR="0098008E" w14:paraId="6B3F7BD8"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44DB794C"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5.</w:t>
            </w:r>
          </w:p>
        </w:tc>
        <w:tc>
          <w:tcPr>
            <w:tcW w:w="0" w:type="auto"/>
            <w:shd w:val="clear" w:color="auto" w:fill="auto"/>
            <w:tcMar>
              <w:top w:w="75" w:type="dxa"/>
              <w:left w:w="75" w:type="dxa"/>
              <w:bottom w:w="75" w:type="dxa"/>
              <w:right w:w="75" w:type="dxa"/>
            </w:tcMar>
            <w:vAlign w:val="center"/>
            <w:hideMark/>
          </w:tcPr>
          <w:p w14:paraId="32C92FE7"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Sickness</w:t>
            </w:r>
          </w:p>
        </w:tc>
      </w:tr>
      <w:tr w:rsidR="0098008E" w14:paraId="786908FB"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D7EFFE1" w14:textId="77777777" w:rsidR="0098008E" w:rsidRDefault="0098008E">
            <w:r>
              <w:t>5.1</w:t>
            </w:r>
          </w:p>
        </w:tc>
        <w:tc>
          <w:tcPr>
            <w:tcW w:w="0" w:type="auto"/>
            <w:shd w:val="clear" w:color="auto" w:fill="auto"/>
            <w:tcMar>
              <w:top w:w="75" w:type="dxa"/>
              <w:left w:w="75" w:type="dxa"/>
              <w:bottom w:w="75" w:type="dxa"/>
              <w:right w:w="75" w:type="dxa"/>
            </w:tcMar>
            <w:vAlign w:val="center"/>
            <w:hideMark/>
          </w:tcPr>
          <w:p w14:paraId="0C2B6908" w14:textId="77777777" w:rsidR="0098008E" w:rsidRDefault="0098008E">
            <w:pPr>
              <w:pStyle w:val="NormalWeb"/>
              <w:spacing w:before="0" w:beforeAutospacing="0" w:after="150" w:afterAutospacing="0"/>
            </w:pPr>
            <w:r>
              <w:t xml:space="preserve">Where a "Regular" trader is absent through illness and a bona fide </w:t>
            </w:r>
            <w:proofErr w:type="gramStart"/>
            <w:r>
              <w:t>Medical  Certificate</w:t>
            </w:r>
            <w:proofErr w:type="gramEnd"/>
            <w:r>
              <w:t xml:space="preserve"> is provided, the Council may grant a maximum of 2 weeks free of  Market Charges in any 12 month period.</w:t>
            </w:r>
          </w:p>
        </w:tc>
      </w:tr>
      <w:tr w:rsidR="0098008E" w14:paraId="515AFE1A"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08A8469" w14:textId="77777777" w:rsidR="0098008E" w:rsidRDefault="0098008E">
            <w:r>
              <w:t>5.2</w:t>
            </w:r>
          </w:p>
        </w:tc>
        <w:tc>
          <w:tcPr>
            <w:tcW w:w="0" w:type="auto"/>
            <w:shd w:val="clear" w:color="auto" w:fill="auto"/>
            <w:tcMar>
              <w:top w:w="75" w:type="dxa"/>
              <w:left w:w="75" w:type="dxa"/>
              <w:bottom w:w="75" w:type="dxa"/>
              <w:right w:w="75" w:type="dxa"/>
            </w:tcMar>
            <w:vAlign w:val="center"/>
            <w:hideMark/>
          </w:tcPr>
          <w:p w14:paraId="0D069A52" w14:textId="77777777" w:rsidR="0098008E" w:rsidRDefault="0098008E">
            <w:pPr>
              <w:pStyle w:val="NormalWeb"/>
              <w:spacing w:before="0" w:beforeAutospacing="0" w:after="150" w:afterAutospacing="0"/>
            </w:pPr>
            <w:r>
              <w:rPr>
                <w:rStyle w:val="Strong"/>
                <w:rFonts w:eastAsiaTheme="majorEastAsia"/>
              </w:rPr>
              <w:t>Long Term Illness</w:t>
            </w:r>
            <w:r>
              <w:rPr>
                <w:rStyle w:val="apple-converted-space"/>
              </w:rPr>
              <w:t> </w:t>
            </w:r>
            <w:r>
              <w:t xml:space="preserve">is defined as a period of over 4 weeks. In situations </w:t>
            </w:r>
            <w:proofErr w:type="gramStart"/>
            <w:r>
              <w:t>where  long</w:t>
            </w:r>
            <w:proofErr w:type="gramEnd"/>
            <w:r>
              <w:t xml:space="preserve"> term absence of a trader is necessitated through illness and where appropriate certification is provided, the  Council will consider each case in  the light of individual circumstances.</w:t>
            </w:r>
          </w:p>
        </w:tc>
      </w:tr>
      <w:tr w:rsidR="0098008E" w14:paraId="69F31013"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AD2FBC5" w14:textId="77777777" w:rsidR="0098008E" w:rsidRDefault="0098008E">
            <w:r>
              <w:t>5.3</w:t>
            </w:r>
          </w:p>
        </w:tc>
        <w:tc>
          <w:tcPr>
            <w:tcW w:w="0" w:type="auto"/>
            <w:shd w:val="clear" w:color="auto" w:fill="auto"/>
            <w:tcMar>
              <w:top w:w="75" w:type="dxa"/>
              <w:left w:w="75" w:type="dxa"/>
              <w:bottom w:w="75" w:type="dxa"/>
              <w:right w:w="75" w:type="dxa"/>
            </w:tcMar>
            <w:vAlign w:val="center"/>
            <w:hideMark/>
          </w:tcPr>
          <w:p w14:paraId="7B11839D" w14:textId="77777777" w:rsidR="0098008E" w:rsidRDefault="0098008E">
            <w:r>
              <w:rPr>
                <w:rStyle w:val="Strong"/>
              </w:rPr>
              <w:t>Bereavement.</w:t>
            </w:r>
            <w:r>
              <w:t xml:space="preserve">  "Regular" traders who suffer a close family bereavement </w:t>
            </w:r>
            <w:proofErr w:type="gramStart"/>
            <w:r>
              <w:t>will  be</w:t>
            </w:r>
            <w:proofErr w:type="gramEnd"/>
            <w:r>
              <w:t xml:space="preserve"> allowed one day's trading absence and no market charges will be payable for that day.</w:t>
            </w:r>
          </w:p>
        </w:tc>
      </w:tr>
      <w:tr w:rsidR="0098008E" w14:paraId="307C4478"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CBC9447" w14:textId="77777777" w:rsidR="0098008E" w:rsidRDefault="0098008E">
            <w:r>
              <w:t> </w:t>
            </w:r>
          </w:p>
        </w:tc>
        <w:tc>
          <w:tcPr>
            <w:tcW w:w="0" w:type="auto"/>
            <w:shd w:val="clear" w:color="auto" w:fill="auto"/>
            <w:tcMar>
              <w:top w:w="75" w:type="dxa"/>
              <w:left w:w="75" w:type="dxa"/>
              <w:bottom w:w="75" w:type="dxa"/>
              <w:right w:w="75" w:type="dxa"/>
            </w:tcMar>
            <w:vAlign w:val="center"/>
            <w:hideMark/>
          </w:tcPr>
          <w:p w14:paraId="5991266F" w14:textId="77777777" w:rsidR="0098008E" w:rsidRDefault="0098008E">
            <w:pPr>
              <w:pStyle w:val="NormalWeb"/>
              <w:spacing w:before="0" w:beforeAutospacing="0" w:after="150" w:afterAutospacing="0"/>
            </w:pPr>
            <w:r>
              <w:rPr>
                <w:rStyle w:val="Strong"/>
                <w:rFonts w:eastAsiaTheme="majorEastAsia"/>
              </w:rPr>
              <w:t xml:space="preserve">"Casual" traders will not be penalised by the loss of an </w:t>
            </w:r>
            <w:proofErr w:type="gramStart"/>
            <w:r>
              <w:rPr>
                <w:rStyle w:val="Strong"/>
                <w:rFonts w:eastAsiaTheme="majorEastAsia"/>
              </w:rPr>
              <w:t>attendance  point</w:t>
            </w:r>
            <w:proofErr w:type="gramEnd"/>
            <w:r>
              <w:rPr>
                <w:rStyle w:val="Strong"/>
                <w:rFonts w:eastAsiaTheme="majorEastAsia"/>
              </w:rPr>
              <w:t>.</w:t>
            </w:r>
          </w:p>
        </w:tc>
      </w:tr>
      <w:tr w:rsidR="0098008E" w14:paraId="0081AF04"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A5B88C3"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6.</w:t>
            </w:r>
          </w:p>
        </w:tc>
        <w:tc>
          <w:tcPr>
            <w:tcW w:w="0" w:type="auto"/>
            <w:shd w:val="clear" w:color="auto" w:fill="auto"/>
            <w:tcMar>
              <w:top w:w="75" w:type="dxa"/>
              <w:left w:w="75" w:type="dxa"/>
              <w:bottom w:w="75" w:type="dxa"/>
              <w:right w:w="75" w:type="dxa"/>
            </w:tcMar>
            <w:vAlign w:val="center"/>
            <w:hideMark/>
          </w:tcPr>
          <w:p w14:paraId="149A5A2A"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Stallage / Market Charges</w:t>
            </w:r>
          </w:p>
        </w:tc>
      </w:tr>
      <w:tr w:rsidR="0098008E" w14:paraId="59E1661C"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0A23D0F2" w14:textId="77777777" w:rsidR="0098008E" w:rsidRDefault="0098008E">
            <w:r>
              <w:lastRenderedPageBreak/>
              <w:t>6.1</w:t>
            </w:r>
          </w:p>
        </w:tc>
        <w:tc>
          <w:tcPr>
            <w:tcW w:w="0" w:type="auto"/>
            <w:shd w:val="clear" w:color="auto" w:fill="auto"/>
            <w:tcMar>
              <w:top w:w="75" w:type="dxa"/>
              <w:left w:w="75" w:type="dxa"/>
              <w:bottom w:w="75" w:type="dxa"/>
              <w:right w:w="75" w:type="dxa"/>
            </w:tcMar>
            <w:vAlign w:val="center"/>
            <w:hideMark/>
          </w:tcPr>
          <w:p w14:paraId="1B139900" w14:textId="77777777" w:rsidR="0098008E" w:rsidRDefault="0098008E">
            <w:pPr>
              <w:pStyle w:val="NormalWeb"/>
              <w:spacing w:before="0" w:beforeAutospacing="0" w:after="150" w:afterAutospacing="0"/>
            </w:pPr>
            <w:r>
              <w:t>Charges are payable on demand on the market day.</w:t>
            </w:r>
          </w:p>
        </w:tc>
      </w:tr>
      <w:tr w:rsidR="0098008E" w14:paraId="56497FAE"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7171ED8" w14:textId="77777777" w:rsidR="0098008E" w:rsidRDefault="0098008E">
            <w:r>
              <w:t>6.2</w:t>
            </w:r>
          </w:p>
        </w:tc>
        <w:tc>
          <w:tcPr>
            <w:tcW w:w="0" w:type="auto"/>
            <w:shd w:val="clear" w:color="auto" w:fill="auto"/>
            <w:tcMar>
              <w:top w:w="75" w:type="dxa"/>
              <w:left w:w="75" w:type="dxa"/>
              <w:bottom w:w="75" w:type="dxa"/>
              <w:right w:w="75" w:type="dxa"/>
            </w:tcMar>
            <w:vAlign w:val="center"/>
            <w:hideMark/>
          </w:tcPr>
          <w:p w14:paraId="0D071E76" w14:textId="77777777" w:rsidR="0098008E" w:rsidRDefault="0098008E">
            <w:pPr>
              <w:pStyle w:val="NormalWeb"/>
              <w:spacing w:before="0" w:beforeAutospacing="0" w:after="150" w:afterAutospacing="0"/>
            </w:pPr>
            <w:r>
              <w:t>The onus to pay the charges due rests with the traders. Where a "Regular</w:t>
            </w:r>
            <w:proofErr w:type="gramStart"/>
            <w:r>
              <w:t>"  trader</w:t>
            </w:r>
            <w:proofErr w:type="gramEnd"/>
            <w:r>
              <w:t xml:space="preserve"> attends but fails to pay on demand, the trader will be considered to  be in arrears and recovery action will be taken against the trader for the arrears, together with all costs incurred in such recovery. In addition to </w:t>
            </w:r>
            <w:proofErr w:type="gramStart"/>
            <w:r>
              <w:t>the  said</w:t>
            </w:r>
            <w:proofErr w:type="gramEnd"/>
            <w:r>
              <w:t xml:space="preserve"> arrears, interest will accrue on the outstanding balance, which will be  calculated at 2% above the prevailing base rate of the Co-operative Bank  plc.</w:t>
            </w:r>
          </w:p>
          <w:p w14:paraId="65284E1C" w14:textId="77777777" w:rsidR="0098008E" w:rsidRDefault="0098008E">
            <w:pPr>
              <w:pStyle w:val="NormalWeb"/>
              <w:spacing w:before="0" w:beforeAutospacing="0" w:after="150" w:afterAutospacing="0"/>
            </w:pPr>
            <w:r>
              <w:t xml:space="preserve">Failure to pay charges when due will result in the privilege of trading on </w:t>
            </w:r>
            <w:proofErr w:type="gramStart"/>
            <w:r>
              <w:t>any  Tameside</w:t>
            </w:r>
            <w:proofErr w:type="gramEnd"/>
            <w:r>
              <w:t xml:space="preserve"> Council market being withdrawn.</w:t>
            </w:r>
          </w:p>
        </w:tc>
      </w:tr>
      <w:tr w:rsidR="0098008E" w14:paraId="60B38DF4"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5CB42B8C" w14:textId="77777777" w:rsidR="0098008E" w:rsidRDefault="0098008E">
            <w:r>
              <w:t>6.3</w:t>
            </w:r>
          </w:p>
        </w:tc>
        <w:tc>
          <w:tcPr>
            <w:tcW w:w="0" w:type="auto"/>
            <w:shd w:val="clear" w:color="auto" w:fill="auto"/>
            <w:tcMar>
              <w:top w:w="75" w:type="dxa"/>
              <w:left w:w="75" w:type="dxa"/>
              <w:bottom w:w="75" w:type="dxa"/>
              <w:right w:w="75" w:type="dxa"/>
            </w:tcMar>
            <w:vAlign w:val="center"/>
            <w:hideMark/>
          </w:tcPr>
          <w:p w14:paraId="06F784F0" w14:textId="77777777" w:rsidR="0098008E" w:rsidRDefault="0098008E">
            <w:pPr>
              <w:pStyle w:val="NormalWeb"/>
              <w:spacing w:before="0" w:beforeAutospacing="0" w:after="150" w:afterAutospacing="0"/>
            </w:pPr>
            <w:r>
              <w:t xml:space="preserve">Traders </w:t>
            </w:r>
            <w:proofErr w:type="gramStart"/>
            <w:r>
              <w:t>shall  use</w:t>
            </w:r>
            <w:proofErr w:type="gramEnd"/>
            <w:r>
              <w:t xml:space="preserve"> only the stall or ground paid for.</w:t>
            </w:r>
          </w:p>
        </w:tc>
      </w:tr>
      <w:tr w:rsidR="0098008E" w14:paraId="6C4847B3"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6359AE44" w14:textId="77777777" w:rsidR="0098008E" w:rsidRDefault="0098008E">
            <w:r>
              <w:t>6.4</w:t>
            </w:r>
          </w:p>
        </w:tc>
        <w:tc>
          <w:tcPr>
            <w:tcW w:w="0" w:type="auto"/>
            <w:shd w:val="clear" w:color="auto" w:fill="auto"/>
            <w:tcMar>
              <w:top w:w="75" w:type="dxa"/>
              <w:left w:w="75" w:type="dxa"/>
              <w:bottom w:w="75" w:type="dxa"/>
              <w:right w:w="75" w:type="dxa"/>
            </w:tcMar>
            <w:vAlign w:val="center"/>
            <w:hideMark/>
          </w:tcPr>
          <w:p w14:paraId="027F64BD" w14:textId="77777777" w:rsidR="0098008E" w:rsidRDefault="0098008E">
            <w:pPr>
              <w:pStyle w:val="NormalWeb"/>
              <w:spacing w:before="0" w:beforeAutospacing="0" w:after="150" w:afterAutospacing="0"/>
            </w:pPr>
            <w:r>
              <w:t>Traders shall not withhold payment of charges for any reason.</w:t>
            </w:r>
          </w:p>
        </w:tc>
      </w:tr>
      <w:tr w:rsidR="0098008E" w14:paraId="40F5DCD4"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BF3A234" w14:textId="77777777" w:rsidR="0098008E" w:rsidRDefault="0098008E">
            <w:r>
              <w:t>6.5</w:t>
            </w:r>
          </w:p>
        </w:tc>
        <w:tc>
          <w:tcPr>
            <w:tcW w:w="0" w:type="auto"/>
            <w:shd w:val="clear" w:color="auto" w:fill="auto"/>
            <w:tcMar>
              <w:top w:w="75" w:type="dxa"/>
              <w:left w:w="75" w:type="dxa"/>
              <w:bottom w:w="75" w:type="dxa"/>
              <w:right w:w="75" w:type="dxa"/>
            </w:tcMar>
            <w:vAlign w:val="center"/>
            <w:hideMark/>
          </w:tcPr>
          <w:p w14:paraId="3CA27F2E" w14:textId="77777777" w:rsidR="0098008E" w:rsidRDefault="0098008E">
            <w:pPr>
              <w:pStyle w:val="NormalWeb"/>
              <w:spacing w:before="0" w:beforeAutospacing="0" w:after="150" w:afterAutospacing="0"/>
            </w:pPr>
            <w:r>
              <w:t xml:space="preserve">An official receipt will be given for charges paid. The receipt must be retained for the duration of the </w:t>
            </w:r>
            <w:proofErr w:type="spellStart"/>
            <w:r>
              <w:t>days</w:t>
            </w:r>
            <w:proofErr w:type="spellEnd"/>
            <w:r>
              <w:t xml:space="preserve"> trade and made available for inspection on demand by the Markets Business Development Manager or any authorised official acting for the Council.</w:t>
            </w:r>
          </w:p>
        </w:tc>
      </w:tr>
      <w:tr w:rsidR="0098008E" w14:paraId="66A00E94"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325980B" w14:textId="77777777" w:rsidR="0098008E" w:rsidRDefault="0098008E">
            <w:r>
              <w:t>6.6</w:t>
            </w:r>
          </w:p>
        </w:tc>
        <w:tc>
          <w:tcPr>
            <w:tcW w:w="0" w:type="auto"/>
            <w:shd w:val="clear" w:color="auto" w:fill="auto"/>
            <w:tcMar>
              <w:top w:w="75" w:type="dxa"/>
              <w:left w:w="75" w:type="dxa"/>
              <w:bottom w:w="75" w:type="dxa"/>
              <w:right w:w="75" w:type="dxa"/>
            </w:tcMar>
            <w:vAlign w:val="center"/>
            <w:hideMark/>
          </w:tcPr>
          <w:p w14:paraId="4446AE78" w14:textId="77777777" w:rsidR="0098008E" w:rsidRDefault="0098008E">
            <w:pPr>
              <w:pStyle w:val="NormalWeb"/>
              <w:spacing w:before="0" w:beforeAutospacing="0" w:after="150" w:afterAutospacing="0"/>
            </w:pPr>
            <w:r>
              <w:t>The Council reserve the right to review charges as they see appropriate.</w:t>
            </w:r>
          </w:p>
        </w:tc>
      </w:tr>
      <w:tr w:rsidR="0098008E" w14:paraId="0B3E554A"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55C2D91"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7.</w:t>
            </w:r>
          </w:p>
        </w:tc>
        <w:tc>
          <w:tcPr>
            <w:tcW w:w="0" w:type="auto"/>
            <w:shd w:val="clear" w:color="auto" w:fill="auto"/>
            <w:tcMar>
              <w:top w:w="75" w:type="dxa"/>
              <w:left w:w="75" w:type="dxa"/>
              <w:bottom w:w="75" w:type="dxa"/>
              <w:right w:w="75" w:type="dxa"/>
            </w:tcMar>
            <w:vAlign w:val="center"/>
            <w:hideMark/>
          </w:tcPr>
          <w:p w14:paraId="5C4CD96F"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Allocation of Stalls - "Casual" Traders</w:t>
            </w:r>
          </w:p>
        </w:tc>
      </w:tr>
      <w:tr w:rsidR="0098008E" w14:paraId="77AABD47"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15AA2D0" w14:textId="77777777" w:rsidR="0098008E" w:rsidRDefault="0098008E">
            <w:r>
              <w:rPr>
                <w:rStyle w:val="Strong"/>
              </w:rPr>
              <w:t>7.1</w:t>
            </w:r>
            <w:r>
              <w:rPr>
                <w:rStyle w:val="apple-converted-space"/>
                <w:b/>
                <w:bCs/>
              </w:rPr>
              <w:t> </w:t>
            </w:r>
          </w:p>
        </w:tc>
        <w:tc>
          <w:tcPr>
            <w:tcW w:w="0" w:type="auto"/>
            <w:shd w:val="clear" w:color="auto" w:fill="auto"/>
            <w:tcMar>
              <w:top w:w="75" w:type="dxa"/>
              <w:left w:w="75" w:type="dxa"/>
              <w:bottom w:w="75" w:type="dxa"/>
              <w:right w:w="75" w:type="dxa"/>
            </w:tcMar>
            <w:vAlign w:val="center"/>
            <w:hideMark/>
          </w:tcPr>
          <w:p w14:paraId="3D2508D6" w14:textId="77777777" w:rsidR="0098008E" w:rsidRDefault="0098008E">
            <w:pPr>
              <w:pStyle w:val="Heading4"/>
              <w:spacing w:before="150" w:after="150"/>
              <w:rPr>
                <w:color w:val="000000"/>
                <w:sz w:val="27"/>
                <w:szCs w:val="27"/>
              </w:rPr>
            </w:pPr>
            <w:r>
              <w:rPr>
                <w:color w:val="000000"/>
                <w:sz w:val="27"/>
                <w:szCs w:val="27"/>
              </w:rPr>
              <w:t>Registration</w:t>
            </w:r>
          </w:p>
          <w:p w14:paraId="50D0DC92" w14:textId="77777777" w:rsidR="0098008E" w:rsidRDefault="0098008E">
            <w:pPr>
              <w:pStyle w:val="NormalWeb"/>
              <w:spacing w:before="0" w:beforeAutospacing="0" w:after="150" w:afterAutospacing="0"/>
            </w:pPr>
            <w:r>
              <w:t xml:space="preserve">A casual trader attending a market must, in the first instance, report to the Market Official no later than the appointed time for that </w:t>
            </w:r>
            <w:proofErr w:type="gramStart"/>
            <w:r>
              <w:t>particular market</w:t>
            </w:r>
            <w:proofErr w:type="gramEnd"/>
            <w:r>
              <w:t>.</w:t>
            </w:r>
          </w:p>
        </w:tc>
      </w:tr>
      <w:tr w:rsidR="0098008E" w14:paraId="39D8193E"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6C2C50BD" w14:textId="77777777" w:rsidR="0098008E" w:rsidRDefault="0098008E">
            <w:r>
              <w:rPr>
                <w:rStyle w:val="Strong"/>
              </w:rPr>
              <w:t>7.2</w:t>
            </w:r>
          </w:p>
        </w:tc>
        <w:tc>
          <w:tcPr>
            <w:tcW w:w="0" w:type="auto"/>
            <w:shd w:val="clear" w:color="auto" w:fill="auto"/>
            <w:tcMar>
              <w:top w:w="75" w:type="dxa"/>
              <w:left w:w="75" w:type="dxa"/>
              <w:bottom w:w="75" w:type="dxa"/>
              <w:right w:w="75" w:type="dxa"/>
            </w:tcMar>
            <w:vAlign w:val="center"/>
            <w:hideMark/>
          </w:tcPr>
          <w:p w14:paraId="7B225DEA" w14:textId="77777777" w:rsidR="0098008E" w:rsidRDefault="0098008E">
            <w:pPr>
              <w:pStyle w:val="Heading4"/>
              <w:spacing w:before="150" w:after="150"/>
              <w:rPr>
                <w:color w:val="000000"/>
                <w:sz w:val="27"/>
                <w:szCs w:val="27"/>
              </w:rPr>
            </w:pPr>
            <w:r>
              <w:rPr>
                <w:color w:val="000000"/>
                <w:sz w:val="27"/>
                <w:szCs w:val="27"/>
              </w:rPr>
              <w:t>Public Liability Insurance</w:t>
            </w:r>
          </w:p>
          <w:p w14:paraId="7079D291" w14:textId="77777777" w:rsidR="0098008E" w:rsidRDefault="0098008E">
            <w:pPr>
              <w:pStyle w:val="NormalWeb"/>
              <w:spacing w:before="0" w:beforeAutospacing="0" w:after="150" w:afterAutospacing="0"/>
            </w:pPr>
            <w:r>
              <w:t xml:space="preserve">The trader must provide proof of holding current Public Liability </w:t>
            </w:r>
            <w:proofErr w:type="gramStart"/>
            <w:r>
              <w:t>Insurance  before</w:t>
            </w:r>
            <w:proofErr w:type="gramEnd"/>
            <w:r>
              <w:t xml:space="preserve"> he/she will be permitted to complete a "casual" registration form.</w:t>
            </w:r>
          </w:p>
          <w:p w14:paraId="0C8FE88F" w14:textId="77777777" w:rsidR="0098008E" w:rsidRDefault="0098008E">
            <w:pPr>
              <w:pStyle w:val="NormalWeb"/>
              <w:spacing w:before="0" w:beforeAutospacing="0" w:after="150" w:afterAutospacing="0"/>
            </w:pPr>
            <w:r>
              <w:t>(Registration does not guarantee that a stall or pitch will be available.)</w:t>
            </w:r>
          </w:p>
          <w:p w14:paraId="07D96E60" w14:textId="77777777" w:rsidR="0098008E" w:rsidRDefault="0098008E">
            <w:pPr>
              <w:pStyle w:val="NormalWeb"/>
              <w:spacing w:before="0" w:beforeAutospacing="0" w:after="150" w:afterAutospacing="0"/>
            </w:pPr>
            <w:r>
              <w:t xml:space="preserve">Registered stallholders shall maintain a policy of Third Party Public </w:t>
            </w:r>
            <w:proofErr w:type="gramStart"/>
            <w:r>
              <w:t>Liability  Insurance</w:t>
            </w:r>
            <w:proofErr w:type="gramEnd"/>
            <w:r>
              <w:t xml:space="preserve"> to a minimum of five million pounds and produce such  certificates of insurance on demand to the Markets Business Development  Manager or any duly authorised Officer of the Council.</w:t>
            </w:r>
          </w:p>
          <w:p w14:paraId="3B6C03BC" w14:textId="77777777" w:rsidR="0098008E" w:rsidRDefault="0098008E">
            <w:pPr>
              <w:pStyle w:val="NormalWeb"/>
              <w:spacing w:before="0" w:beforeAutospacing="0" w:after="150" w:afterAutospacing="0"/>
            </w:pPr>
            <w:r>
              <w:t xml:space="preserve">Registered stallholders trading from the Council's markets shall indemnify against all costs, claim and convictions arising as a result of the operation </w:t>
            </w:r>
            <w:proofErr w:type="gramStart"/>
            <w:r>
              <w:t>of  the</w:t>
            </w:r>
            <w:proofErr w:type="gramEnd"/>
            <w:r>
              <w:t xml:space="preserve"> market.</w:t>
            </w:r>
          </w:p>
        </w:tc>
      </w:tr>
      <w:tr w:rsidR="0098008E" w14:paraId="1BD90B46"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24D201D" w14:textId="77777777" w:rsidR="0098008E" w:rsidRDefault="0098008E">
            <w:r>
              <w:rPr>
                <w:rStyle w:val="Strong"/>
              </w:rPr>
              <w:lastRenderedPageBreak/>
              <w:t>7.3</w:t>
            </w:r>
            <w:r>
              <w:rPr>
                <w:rStyle w:val="apple-converted-space"/>
                <w:b/>
                <w:bCs/>
              </w:rPr>
              <w:t> </w:t>
            </w:r>
          </w:p>
        </w:tc>
        <w:tc>
          <w:tcPr>
            <w:tcW w:w="0" w:type="auto"/>
            <w:shd w:val="clear" w:color="auto" w:fill="auto"/>
            <w:tcMar>
              <w:top w:w="75" w:type="dxa"/>
              <w:left w:w="75" w:type="dxa"/>
              <w:bottom w:w="75" w:type="dxa"/>
              <w:right w:w="75" w:type="dxa"/>
            </w:tcMar>
            <w:vAlign w:val="center"/>
            <w:hideMark/>
          </w:tcPr>
          <w:p w14:paraId="53D5C20A" w14:textId="77777777" w:rsidR="0098008E" w:rsidRDefault="0098008E">
            <w:pPr>
              <w:pStyle w:val="Heading4"/>
              <w:spacing w:before="150" w:after="150"/>
              <w:rPr>
                <w:color w:val="000000"/>
                <w:sz w:val="27"/>
                <w:szCs w:val="27"/>
              </w:rPr>
            </w:pPr>
            <w:r>
              <w:rPr>
                <w:color w:val="000000"/>
                <w:sz w:val="27"/>
                <w:szCs w:val="27"/>
              </w:rPr>
              <w:t>"Casual" List</w:t>
            </w:r>
          </w:p>
          <w:p w14:paraId="4A81DABD" w14:textId="77777777" w:rsidR="0098008E" w:rsidRDefault="0098008E">
            <w:pPr>
              <w:pStyle w:val="NormalWeb"/>
              <w:spacing w:before="0" w:beforeAutospacing="0" w:after="150" w:afterAutospacing="0"/>
            </w:pPr>
            <w:r>
              <w:t xml:space="preserve">On completion of a registration form, the Market Official </w:t>
            </w:r>
            <w:proofErr w:type="gramStart"/>
            <w:r>
              <w:t>will  enter</w:t>
            </w:r>
            <w:proofErr w:type="gramEnd"/>
            <w:r>
              <w:t xml:space="preserve"> the  trader's name, description of goods and date of registration  on the "casual" traders' list for that day.</w:t>
            </w:r>
          </w:p>
          <w:p w14:paraId="72B16E15" w14:textId="77777777" w:rsidR="0098008E" w:rsidRDefault="0098008E">
            <w:pPr>
              <w:pStyle w:val="NormalWeb"/>
              <w:spacing w:before="0" w:beforeAutospacing="0" w:after="150" w:afterAutospacing="0"/>
            </w:pPr>
            <w:r>
              <w:t>The list will be open to inspection by traders upon request.</w:t>
            </w:r>
          </w:p>
        </w:tc>
      </w:tr>
      <w:tr w:rsidR="0098008E" w14:paraId="154962E0"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09248A1" w14:textId="77777777" w:rsidR="0098008E" w:rsidRDefault="0098008E">
            <w:r>
              <w:rPr>
                <w:rStyle w:val="Strong"/>
              </w:rPr>
              <w:t>7.4</w:t>
            </w:r>
          </w:p>
        </w:tc>
        <w:tc>
          <w:tcPr>
            <w:tcW w:w="0" w:type="auto"/>
            <w:shd w:val="clear" w:color="auto" w:fill="auto"/>
            <w:tcMar>
              <w:top w:w="75" w:type="dxa"/>
              <w:left w:w="75" w:type="dxa"/>
              <w:bottom w:w="75" w:type="dxa"/>
              <w:right w:w="75" w:type="dxa"/>
            </w:tcMar>
            <w:vAlign w:val="center"/>
            <w:hideMark/>
          </w:tcPr>
          <w:p w14:paraId="36F93E47" w14:textId="77777777" w:rsidR="0098008E" w:rsidRDefault="0098008E">
            <w:pPr>
              <w:pStyle w:val="Heading4"/>
              <w:spacing w:before="150" w:after="150"/>
              <w:rPr>
                <w:color w:val="000000"/>
                <w:sz w:val="27"/>
                <w:szCs w:val="27"/>
              </w:rPr>
            </w:pPr>
            <w:r>
              <w:rPr>
                <w:color w:val="000000"/>
                <w:sz w:val="27"/>
                <w:szCs w:val="27"/>
              </w:rPr>
              <w:t>Record of Attendance</w:t>
            </w:r>
          </w:p>
          <w:p w14:paraId="12D6F1F4" w14:textId="77777777" w:rsidR="0098008E" w:rsidRDefault="0098008E">
            <w:pPr>
              <w:pStyle w:val="NormalWeb"/>
              <w:spacing w:before="0" w:beforeAutospacing="0" w:after="150" w:afterAutospacing="0"/>
            </w:pPr>
            <w:r>
              <w:t xml:space="preserve">Each day that a trader attends a particular market and whether or not </w:t>
            </w:r>
            <w:proofErr w:type="gramStart"/>
            <w:r>
              <w:t>a  trading</w:t>
            </w:r>
            <w:proofErr w:type="gramEnd"/>
            <w:r>
              <w:t xml:space="preserve"> position is allocated for the day, the trader will be credited with an  attendance point.</w:t>
            </w:r>
          </w:p>
          <w:p w14:paraId="5B0CCE0B" w14:textId="77777777" w:rsidR="0098008E" w:rsidRDefault="0098008E">
            <w:pPr>
              <w:pStyle w:val="NormalWeb"/>
              <w:spacing w:before="0" w:beforeAutospacing="0" w:after="150" w:afterAutospacing="0"/>
            </w:pPr>
            <w:r>
              <w:t xml:space="preserve">Traders who do not attend or report their presence to the Market Official </w:t>
            </w:r>
            <w:proofErr w:type="gramStart"/>
            <w:r>
              <w:t>will  not</w:t>
            </w:r>
            <w:proofErr w:type="gramEnd"/>
            <w:r>
              <w:t xml:space="preserve"> receive an attendance point and upon a third successive, consecutive  absence, will be removed from the "casual" list, forfeiting all accumulated  points.</w:t>
            </w:r>
          </w:p>
        </w:tc>
      </w:tr>
      <w:tr w:rsidR="0098008E" w14:paraId="39CEDE9D"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B62EDE9" w14:textId="77777777" w:rsidR="0098008E" w:rsidRDefault="0098008E">
            <w:r>
              <w:rPr>
                <w:rStyle w:val="Strong"/>
              </w:rPr>
              <w:t>7.5</w:t>
            </w:r>
            <w:r>
              <w:rPr>
                <w:rStyle w:val="apple-converted-space"/>
                <w:b/>
                <w:bCs/>
              </w:rPr>
              <w:t> </w:t>
            </w:r>
          </w:p>
        </w:tc>
        <w:tc>
          <w:tcPr>
            <w:tcW w:w="0" w:type="auto"/>
            <w:shd w:val="clear" w:color="auto" w:fill="auto"/>
            <w:tcMar>
              <w:top w:w="75" w:type="dxa"/>
              <w:left w:w="75" w:type="dxa"/>
              <w:bottom w:w="75" w:type="dxa"/>
              <w:right w:w="75" w:type="dxa"/>
            </w:tcMar>
            <w:vAlign w:val="center"/>
            <w:hideMark/>
          </w:tcPr>
          <w:p w14:paraId="5D4DE8DF" w14:textId="77777777" w:rsidR="0098008E" w:rsidRDefault="0098008E">
            <w:pPr>
              <w:pStyle w:val="Heading4"/>
              <w:spacing w:before="150" w:after="150"/>
              <w:rPr>
                <w:color w:val="000000"/>
                <w:sz w:val="27"/>
                <w:szCs w:val="27"/>
              </w:rPr>
            </w:pPr>
            <w:r>
              <w:rPr>
                <w:color w:val="000000"/>
                <w:sz w:val="27"/>
                <w:szCs w:val="27"/>
              </w:rPr>
              <w:t>Allocations</w:t>
            </w:r>
          </w:p>
          <w:p w14:paraId="10EB9C10" w14:textId="77777777" w:rsidR="0098008E" w:rsidRDefault="0098008E">
            <w:pPr>
              <w:pStyle w:val="NormalWeb"/>
              <w:spacing w:before="0" w:beforeAutospacing="0" w:after="150" w:afterAutospacing="0"/>
            </w:pPr>
            <w:r>
              <w:t xml:space="preserve">Stalls will be allocated </w:t>
            </w:r>
            <w:proofErr w:type="gramStart"/>
            <w:r>
              <w:t>on a daily basis</w:t>
            </w:r>
            <w:proofErr w:type="gramEnd"/>
            <w:r>
              <w:t xml:space="preserve"> by the Market Official. Any </w:t>
            </w:r>
            <w:proofErr w:type="gramStart"/>
            <w:r>
              <w:t>trader  found</w:t>
            </w:r>
            <w:proofErr w:type="gramEnd"/>
            <w:r>
              <w:t xml:space="preserve"> to be using a stall or pitch without prior authority may be requested to  leave the market and may have their accrued attendance points reduced</w:t>
            </w:r>
            <w:r>
              <w:rPr>
                <w:rStyle w:val="Strong"/>
                <w:rFonts w:eastAsiaTheme="majorEastAsia"/>
              </w:rPr>
              <w:t>.</w:t>
            </w:r>
          </w:p>
        </w:tc>
      </w:tr>
      <w:tr w:rsidR="0098008E" w14:paraId="022080D6"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503F0DD8" w14:textId="77777777" w:rsidR="0098008E" w:rsidRDefault="0098008E">
            <w:r>
              <w:rPr>
                <w:rStyle w:val="Strong"/>
              </w:rPr>
              <w:t>7.6</w:t>
            </w:r>
            <w:r>
              <w:rPr>
                <w:rStyle w:val="apple-converted-space"/>
                <w:b/>
                <w:bCs/>
              </w:rPr>
              <w:t> </w:t>
            </w:r>
          </w:p>
        </w:tc>
        <w:tc>
          <w:tcPr>
            <w:tcW w:w="0" w:type="auto"/>
            <w:shd w:val="clear" w:color="auto" w:fill="auto"/>
            <w:tcMar>
              <w:top w:w="75" w:type="dxa"/>
              <w:left w:w="75" w:type="dxa"/>
              <w:bottom w:w="75" w:type="dxa"/>
              <w:right w:w="75" w:type="dxa"/>
            </w:tcMar>
            <w:vAlign w:val="center"/>
            <w:hideMark/>
          </w:tcPr>
          <w:p w14:paraId="1E02E506" w14:textId="77777777" w:rsidR="0098008E" w:rsidRDefault="0098008E">
            <w:pPr>
              <w:pStyle w:val="Heading4"/>
              <w:spacing w:before="150" w:after="150"/>
              <w:rPr>
                <w:color w:val="000000"/>
                <w:sz w:val="27"/>
                <w:szCs w:val="27"/>
              </w:rPr>
            </w:pPr>
            <w:r>
              <w:rPr>
                <w:color w:val="000000"/>
                <w:sz w:val="27"/>
                <w:szCs w:val="27"/>
              </w:rPr>
              <w:t>Basis of Allocation</w:t>
            </w:r>
          </w:p>
          <w:p w14:paraId="7018CA94" w14:textId="77777777" w:rsidR="0098008E" w:rsidRDefault="0098008E">
            <w:pPr>
              <w:pStyle w:val="NormalWeb"/>
              <w:spacing w:before="0" w:beforeAutospacing="0" w:after="150" w:afterAutospacing="0"/>
            </w:pPr>
            <w:r>
              <w:t xml:space="preserve">Allocations shall be made </w:t>
            </w:r>
            <w:proofErr w:type="gramStart"/>
            <w:r>
              <w:t>on the basis of</w:t>
            </w:r>
            <w:proofErr w:type="gramEnd"/>
            <w:r>
              <w:t xml:space="preserve"> seniority of the trader on that day's "casual" list and take into consideration the type of goods the trader may sell without detriment to adjacent trader's businesses.</w:t>
            </w:r>
          </w:p>
        </w:tc>
      </w:tr>
      <w:tr w:rsidR="0098008E" w14:paraId="7DAB7820"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3FB48F7" w14:textId="77777777" w:rsidR="0098008E" w:rsidRDefault="0098008E">
            <w:r>
              <w:rPr>
                <w:rStyle w:val="Strong"/>
              </w:rPr>
              <w:t>7.7</w:t>
            </w:r>
            <w:r>
              <w:rPr>
                <w:rStyle w:val="apple-converted-space"/>
                <w:b/>
                <w:bCs/>
              </w:rPr>
              <w:t> </w:t>
            </w:r>
          </w:p>
        </w:tc>
        <w:tc>
          <w:tcPr>
            <w:tcW w:w="0" w:type="auto"/>
            <w:shd w:val="clear" w:color="auto" w:fill="auto"/>
            <w:tcMar>
              <w:top w:w="75" w:type="dxa"/>
              <w:left w:w="75" w:type="dxa"/>
              <w:bottom w:w="75" w:type="dxa"/>
              <w:right w:w="75" w:type="dxa"/>
            </w:tcMar>
            <w:vAlign w:val="center"/>
            <w:hideMark/>
          </w:tcPr>
          <w:p w14:paraId="4A2B008D" w14:textId="77777777" w:rsidR="0098008E" w:rsidRDefault="0098008E">
            <w:pPr>
              <w:pStyle w:val="Heading4"/>
              <w:spacing w:before="150" w:after="150"/>
              <w:rPr>
                <w:color w:val="000000"/>
                <w:sz w:val="27"/>
                <w:szCs w:val="27"/>
              </w:rPr>
            </w:pPr>
            <w:r>
              <w:rPr>
                <w:color w:val="000000"/>
                <w:sz w:val="27"/>
                <w:szCs w:val="27"/>
              </w:rPr>
              <w:t>Selective Allocation</w:t>
            </w:r>
          </w:p>
          <w:p w14:paraId="6EC10360" w14:textId="77777777" w:rsidR="0098008E" w:rsidRDefault="0098008E">
            <w:pPr>
              <w:pStyle w:val="NormalWeb"/>
              <w:spacing w:before="0" w:beforeAutospacing="0" w:after="150" w:afterAutospacing="0"/>
            </w:pPr>
            <w:r>
              <w:t xml:space="preserve">Markets' Management retain the discretion to introduce a novel or under- represented commodity, irrespective </w:t>
            </w:r>
            <w:proofErr w:type="gramStart"/>
            <w:r>
              <w:t>of  "</w:t>
            </w:r>
            <w:proofErr w:type="gramEnd"/>
            <w:r>
              <w:t>casual" list seniority, if it is considered to be in the best interests of the market.</w:t>
            </w:r>
          </w:p>
        </w:tc>
      </w:tr>
      <w:tr w:rsidR="0098008E" w14:paraId="5FE50586"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62C6660" w14:textId="77777777" w:rsidR="0098008E" w:rsidRDefault="0098008E">
            <w:r>
              <w:rPr>
                <w:rStyle w:val="Strong"/>
              </w:rPr>
              <w:t>7.8</w:t>
            </w:r>
          </w:p>
        </w:tc>
        <w:tc>
          <w:tcPr>
            <w:tcW w:w="0" w:type="auto"/>
            <w:shd w:val="clear" w:color="auto" w:fill="auto"/>
            <w:tcMar>
              <w:top w:w="75" w:type="dxa"/>
              <w:left w:w="75" w:type="dxa"/>
              <w:bottom w:w="75" w:type="dxa"/>
              <w:right w:w="75" w:type="dxa"/>
            </w:tcMar>
            <w:vAlign w:val="center"/>
            <w:hideMark/>
          </w:tcPr>
          <w:p w14:paraId="6060495D" w14:textId="77777777" w:rsidR="0098008E" w:rsidRDefault="0098008E">
            <w:pPr>
              <w:pStyle w:val="Heading4"/>
              <w:spacing w:before="150" w:after="150"/>
              <w:rPr>
                <w:color w:val="000000"/>
                <w:sz w:val="27"/>
                <w:szCs w:val="27"/>
              </w:rPr>
            </w:pPr>
            <w:r>
              <w:rPr>
                <w:color w:val="000000"/>
                <w:sz w:val="27"/>
                <w:szCs w:val="27"/>
              </w:rPr>
              <w:t>Refusal of an Allocation</w:t>
            </w:r>
          </w:p>
          <w:p w14:paraId="68EB627A" w14:textId="77777777" w:rsidR="0098008E" w:rsidRDefault="0098008E">
            <w:pPr>
              <w:pStyle w:val="NormalWeb"/>
              <w:spacing w:before="0" w:beforeAutospacing="0" w:after="150" w:afterAutospacing="0"/>
            </w:pPr>
            <w:r>
              <w:t xml:space="preserve">Where a trader refuses to accept the trading location offered, he/she </w:t>
            </w:r>
            <w:proofErr w:type="gramStart"/>
            <w:r>
              <w:t>will  be</w:t>
            </w:r>
            <w:proofErr w:type="gramEnd"/>
            <w:r>
              <w:t xml:space="preserve"> requested to leave the market and considered "absent" on that day, receiving no attendance point.</w:t>
            </w:r>
          </w:p>
          <w:p w14:paraId="292DDF87" w14:textId="77777777" w:rsidR="0098008E" w:rsidRDefault="0098008E">
            <w:pPr>
              <w:pStyle w:val="NormalWeb"/>
              <w:spacing w:before="0" w:beforeAutospacing="0" w:after="150" w:afterAutospacing="0"/>
            </w:pPr>
            <w:r>
              <w:t xml:space="preserve">The Council reserves the right not to allocate a trading position even if it </w:t>
            </w:r>
            <w:proofErr w:type="gramStart"/>
            <w:r>
              <w:t>is  vacant</w:t>
            </w:r>
            <w:proofErr w:type="gramEnd"/>
            <w:r>
              <w:t>.</w:t>
            </w:r>
          </w:p>
        </w:tc>
      </w:tr>
      <w:tr w:rsidR="0098008E" w14:paraId="35BDE106"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011CA75" w14:textId="77777777" w:rsidR="0098008E" w:rsidRDefault="0098008E">
            <w:r>
              <w:rPr>
                <w:rStyle w:val="Strong"/>
              </w:rPr>
              <w:lastRenderedPageBreak/>
              <w:t>7.9</w:t>
            </w:r>
            <w:r>
              <w:rPr>
                <w:rStyle w:val="apple-converted-space"/>
                <w:b/>
                <w:bCs/>
              </w:rPr>
              <w:t> </w:t>
            </w:r>
          </w:p>
        </w:tc>
        <w:tc>
          <w:tcPr>
            <w:tcW w:w="0" w:type="auto"/>
            <w:shd w:val="clear" w:color="auto" w:fill="auto"/>
            <w:tcMar>
              <w:top w:w="75" w:type="dxa"/>
              <w:left w:w="75" w:type="dxa"/>
              <w:bottom w:w="75" w:type="dxa"/>
              <w:right w:w="75" w:type="dxa"/>
            </w:tcMar>
            <w:vAlign w:val="center"/>
            <w:hideMark/>
          </w:tcPr>
          <w:p w14:paraId="7590D01B" w14:textId="77777777" w:rsidR="0098008E" w:rsidRDefault="0098008E">
            <w:pPr>
              <w:pStyle w:val="Heading4"/>
              <w:spacing w:before="150" w:after="150"/>
              <w:rPr>
                <w:color w:val="000000"/>
                <w:sz w:val="27"/>
                <w:szCs w:val="27"/>
              </w:rPr>
            </w:pPr>
            <w:r>
              <w:rPr>
                <w:b/>
                <w:bCs/>
                <w:color w:val="000000"/>
                <w:sz w:val="27"/>
                <w:szCs w:val="27"/>
              </w:rPr>
              <w:t>No Saturday Only Trading</w:t>
            </w:r>
          </w:p>
          <w:p w14:paraId="4F8C8156" w14:textId="77777777" w:rsidR="0098008E" w:rsidRDefault="0098008E">
            <w:pPr>
              <w:pStyle w:val="NormalWeb"/>
              <w:spacing w:before="0" w:beforeAutospacing="0" w:after="150" w:afterAutospacing="0"/>
            </w:pPr>
            <w:r>
              <w:t xml:space="preserve">No "casual" trader shall be allowed to attend a Saturday market unless he/she attends at least one day in the week on any of the </w:t>
            </w:r>
            <w:proofErr w:type="gramStart"/>
            <w:r>
              <w:t>Council's  weekday</w:t>
            </w:r>
            <w:proofErr w:type="gramEnd"/>
            <w:r>
              <w:t xml:space="preserve"> markets.</w:t>
            </w:r>
          </w:p>
          <w:p w14:paraId="5C4A9EE0" w14:textId="77777777" w:rsidR="0098008E" w:rsidRDefault="0098008E">
            <w:pPr>
              <w:pStyle w:val="NormalWeb"/>
              <w:spacing w:before="0" w:beforeAutospacing="0" w:after="150" w:afterAutospacing="0"/>
            </w:pPr>
            <w:r>
              <w:t xml:space="preserve">Exceptions may be made where the traders' commodities are </w:t>
            </w:r>
            <w:proofErr w:type="gramStart"/>
            <w:r>
              <w:t>considered  novel</w:t>
            </w:r>
            <w:proofErr w:type="gramEnd"/>
            <w:r>
              <w:t xml:space="preserve"> or in the best interests of the market.</w:t>
            </w:r>
          </w:p>
        </w:tc>
      </w:tr>
      <w:tr w:rsidR="0098008E" w14:paraId="406AC075"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506E815D" w14:textId="77777777" w:rsidR="0098008E" w:rsidRDefault="0098008E">
            <w:r>
              <w:rPr>
                <w:rStyle w:val="Strong"/>
              </w:rPr>
              <w:t>7.10</w:t>
            </w:r>
            <w:r>
              <w:rPr>
                <w:rStyle w:val="apple-converted-space"/>
                <w:b/>
                <w:bCs/>
              </w:rPr>
              <w:t> </w:t>
            </w:r>
          </w:p>
        </w:tc>
        <w:tc>
          <w:tcPr>
            <w:tcW w:w="0" w:type="auto"/>
            <w:shd w:val="clear" w:color="auto" w:fill="auto"/>
            <w:tcMar>
              <w:top w:w="75" w:type="dxa"/>
              <w:left w:w="75" w:type="dxa"/>
              <w:bottom w:w="75" w:type="dxa"/>
              <w:right w:w="75" w:type="dxa"/>
            </w:tcMar>
            <w:vAlign w:val="center"/>
            <w:hideMark/>
          </w:tcPr>
          <w:p w14:paraId="3A65B2FD" w14:textId="77777777" w:rsidR="0098008E" w:rsidRDefault="0098008E">
            <w:pPr>
              <w:pStyle w:val="Heading4"/>
              <w:spacing w:before="150" w:after="150"/>
              <w:rPr>
                <w:color w:val="000000"/>
                <w:sz w:val="27"/>
                <w:szCs w:val="27"/>
              </w:rPr>
            </w:pPr>
            <w:r>
              <w:rPr>
                <w:b/>
                <w:bCs/>
                <w:color w:val="000000"/>
                <w:sz w:val="27"/>
                <w:szCs w:val="27"/>
              </w:rPr>
              <w:t>Pitches</w:t>
            </w:r>
          </w:p>
          <w:p w14:paraId="6A906475" w14:textId="77777777" w:rsidR="0098008E" w:rsidRDefault="0098008E">
            <w:pPr>
              <w:pStyle w:val="NormalWeb"/>
              <w:spacing w:before="0" w:beforeAutospacing="0" w:after="150" w:afterAutospacing="0"/>
            </w:pPr>
            <w:r>
              <w:t xml:space="preserve">Traders who are able to provide their own stall equipment which meets </w:t>
            </w:r>
            <w:proofErr w:type="gramStart"/>
            <w:r>
              <w:t>the  standards</w:t>
            </w:r>
            <w:proofErr w:type="gramEnd"/>
            <w:r>
              <w:t xml:space="preserve"> of safety and appearance required by the Council, may be allowed to erect and trade from such equipment on a pitch, when appropriate space is available.  Use of a pitch does not </w:t>
            </w:r>
            <w:proofErr w:type="gramStart"/>
            <w:r>
              <w:t>confer  "</w:t>
            </w:r>
            <w:proofErr w:type="gramEnd"/>
            <w:r>
              <w:t>regular"  status and pitches are always allocated on a "casual" basis. There is no guarantee of which pitch, if any, a trader may be granted use on any given site or day. The Council's decision about areas allowed for pitches stall equipment and traders who may occupy them will be final.</w:t>
            </w:r>
          </w:p>
        </w:tc>
      </w:tr>
      <w:tr w:rsidR="0098008E" w14:paraId="1E7DD6B2"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5A662E2E"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8.</w:t>
            </w:r>
          </w:p>
        </w:tc>
        <w:tc>
          <w:tcPr>
            <w:tcW w:w="0" w:type="auto"/>
            <w:shd w:val="clear" w:color="auto" w:fill="auto"/>
            <w:tcMar>
              <w:top w:w="75" w:type="dxa"/>
              <w:left w:w="75" w:type="dxa"/>
              <w:bottom w:w="75" w:type="dxa"/>
              <w:right w:w="75" w:type="dxa"/>
            </w:tcMar>
            <w:vAlign w:val="center"/>
            <w:hideMark/>
          </w:tcPr>
          <w:p w14:paraId="1D068736"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Allocation of "Regular" Stalls</w:t>
            </w:r>
          </w:p>
        </w:tc>
      </w:tr>
      <w:tr w:rsidR="0098008E" w14:paraId="6096E08C"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5CA2275B" w14:textId="77777777" w:rsidR="0098008E" w:rsidRDefault="0098008E">
            <w:r>
              <w:t>8.1</w:t>
            </w:r>
          </w:p>
        </w:tc>
        <w:tc>
          <w:tcPr>
            <w:tcW w:w="0" w:type="auto"/>
            <w:shd w:val="clear" w:color="auto" w:fill="auto"/>
            <w:tcMar>
              <w:top w:w="75" w:type="dxa"/>
              <w:left w:w="75" w:type="dxa"/>
              <w:bottom w:w="75" w:type="dxa"/>
              <w:right w:w="75" w:type="dxa"/>
            </w:tcMar>
            <w:vAlign w:val="center"/>
            <w:hideMark/>
          </w:tcPr>
          <w:p w14:paraId="53CCACD8" w14:textId="77777777" w:rsidR="0098008E" w:rsidRDefault="0098008E">
            <w:pPr>
              <w:pStyle w:val="NormalWeb"/>
              <w:spacing w:before="0" w:beforeAutospacing="0" w:after="150" w:afterAutospacing="0"/>
            </w:pPr>
            <w:r>
              <w:t xml:space="preserve">Stall available for "Regular" letting will be advertised for a period of 3 Weeks at the </w:t>
            </w:r>
            <w:proofErr w:type="gramStart"/>
            <w:r>
              <w:t>particular market</w:t>
            </w:r>
            <w:proofErr w:type="gramEnd"/>
            <w:r>
              <w:t>, by means of a notice listing stall numbers and days.</w:t>
            </w:r>
          </w:p>
          <w:p w14:paraId="6E0FABB0" w14:textId="77777777" w:rsidR="0098008E" w:rsidRDefault="0098008E">
            <w:pPr>
              <w:pStyle w:val="NormalWeb"/>
              <w:spacing w:before="0" w:beforeAutospacing="0" w:after="150" w:afterAutospacing="0"/>
            </w:pPr>
            <w:r>
              <w:t>Traders wishing to apply for transfer of trading positions must obtain the relevant form from the Market Office, complete and return it by the date specified on the notice.</w:t>
            </w:r>
          </w:p>
          <w:p w14:paraId="6A3A7B3E" w14:textId="77777777" w:rsidR="0098008E" w:rsidRDefault="0098008E">
            <w:pPr>
              <w:pStyle w:val="bold1"/>
              <w:spacing w:before="0" w:beforeAutospacing="0" w:after="150" w:afterAutospacing="0"/>
              <w:rPr>
                <w:b/>
                <w:bCs/>
              </w:rPr>
            </w:pPr>
            <w:r>
              <w:rPr>
                <w:b/>
                <w:bCs/>
              </w:rPr>
              <w:t>Applications received after the closing date will not be accepted.</w:t>
            </w:r>
          </w:p>
        </w:tc>
      </w:tr>
      <w:tr w:rsidR="0098008E" w14:paraId="645E281A"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73151B3" w14:textId="77777777" w:rsidR="0098008E" w:rsidRDefault="0098008E">
            <w:r>
              <w:t>8.2</w:t>
            </w:r>
          </w:p>
        </w:tc>
        <w:tc>
          <w:tcPr>
            <w:tcW w:w="0" w:type="auto"/>
            <w:shd w:val="clear" w:color="auto" w:fill="auto"/>
            <w:tcMar>
              <w:top w:w="75" w:type="dxa"/>
              <w:left w:w="75" w:type="dxa"/>
              <w:bottom w:w="75" w:type="dxa"/>
              <w:right w:w="75" w:type="dxa"/>
            </w:tcMar>
            <w:vAlign w:val="center"/>
            <w:hideMark/>
          </w:tcPr>
          <w:p w14:paraId="5A17F6A6" w14:textId="77777777" w:rsidR="0098008E" w:rsidRDefault="0098008E">
            <w:pPr>
              <w:pStyle w:val="NormalWeb"/>
              <w:spacing w:before="0" w:beforeAutospacing="0" w:after="150" w:afterAutospacing="0"/>
            </w:pPr>
            <w:r>
              <w:t>Should a reserve stall become available for licensing, the Markets Business Development Manager or duly authorised person shall first consider applications from existing Registered "Regular" Stallholders on a seniority basis and shall then allocate the remaining stalls to those Registered "Casual" Stallholders appearing on the "casual" list.</w:t>
            </w:r>
          </w:p>
        </w:tc>
      </w:tr>
      <w:tr w:rsidR="0098008E" w14:paraId="2FDE5783"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0B355992" w14:textId="77777777" w:rsidR="0098008E" w:rsidRDefault="0098008E">
            <w:r>
              <w:t>8.3</w:t>
            </w:r>
          </w:p>
        </w:tc>
        <w:tc>
          <w:tcPr>
            <w:tcW w:w="0" w:type="auto"/>
            <w:shd w:val="clear" w:color="auto" w:fill="auto"/>
            <w:tcMar>
              <w:top w:w="75" w:type="dxa"/>
              <w:left w:w="75" w:type="dxa"/>
              <w:bottom w:w="75" w:type="dxa"/>
              <w:right w:w="75" w:type="dxa"/>
            </w:tcMar>
            <w:vAlign w:val="center"/>
            <w:hideMark/>
          </w:tcPr>
          <w:p w14:paraId="18B9EDA3" w14:textId="77777777" w:rsidR="0098008E" w:rsidRDefault="0098008E">
            <w:pPr>
              <w:pStyle w:val="NormalWeb"/>
              <w:spacing w:before="0" w:beforeAutospacing="0" w:after="150" w:afterAutospacing="0"/>
            </w:pPr>
            <w:r>
              <w:t xml:space="preserve">In allocating stalls in accordance with 8.2 above, The Markets Business Development Manager shall consider the type of trade and shall, in his absolute discretion, determine whether it is in the best interests of the </w:t>
            </w:r>
            <w:proofErr w:type="gramStart"/>
            <w:r>
              <w:t>market  to</w:t>
            </w:r>
            <w:proofErr w:type="gramEnd"/>
            <w:r>
              <w:t xml:space="preserve"> disregard the effects of seniority.</w:t>
            </w:r>
          </w:p>
        </w:tc>
      </w:tr>
      <w:tr w:rsidR="0098008E" w14:paraId="5C1E54D5"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FD0197F" w14:textId="77777777" w:rsidR="0098008E" w:rsidRDefault="0098008E">
            <w:r>
              <w:t>8.4</w:t>
            </w:r>
          </w:p>
        </w:tc>
        <w:tc>
          <w:tcPr>
            <w:tcW w:w="0" w:type="auto"/>
            <w:shd w:val="clear" w:color="auto" w:fill="auto"/>
            <w:tcMar>
              <w:top w:w="75" w:type="dxa"/>
              <w:left w:w="75" w:type="dxa"/>
              <w:bottom w:w="75" w:type="dxa"/>
              <w:right w:w="75" w:type="dxa"/>
            </w:tcMar>
            <w:vAlign w:val="center"/>
            <w:hideMark/>
          </w:tcPr>
          <w:p w14:paraId="6D6F2654" w14:textId="77777777" w:rsidR="0098008E" w:rsidRDefault="0098008E">
            <w:pPr>
              <w:pStyle w:val="NormalWeb"/>
              <w:spacing w:before="0" w:beforeAutospacing="0" w:after="150" w:afterAutospacing="0"/>
            </w:pPr>
            <w:r>
              <w:t xml:space="preserve">A stall allocated to a Registered "Regular" Stallholder who does not </w:t>
            </w:r>
            <w:proofErr w:type="gramStart"/>
            <w:r>
              <w:t>attend  the</w:t>
            </w:r>
            <w:proofErr w:type="gramEnd"/>
            <w:r>
              <w:t xml:space="preserve"> market for three weeks in succession will be considered vacant, unless the Registered "Regular" Stallholder has given a reason  which is acceptable to the Markets Business Development Manager, in his absolute discretion. Documentary proof (e.g. Medical Certificate) may be </w:t>
            </w:r>
            <w:proofErr w:type="gramStart"/>
            <w:r>
              <w:t>required  as</w:t>
            </w:r>
            <w:proofErr w:type="gramEnd"/>
            <w:r>
              <w:t xml:space="preserve"> proof of reason for absence.</w:t>
            </w:r>
          </w:p>
        </w:tc>
      </w:tr>
      <w:tr w:rsidR="0098008E" w14:paraId="3830F219"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2A95403" w14:textId="77777777" w:rsidR="0098008E" w:rsidRDefault="0098008E">
            <w:r>
              <w:lastRenderedPageBreak/>
              <w:t>8.5</w:t>
            </w:r>
          </w:p>
        </w:tc>
        <w:tc>
          <w:tcPr>
            <w:tcW w:w="0" w:type="auto"/>
            <w:shd w:val="clear" w:color="auto" w:fill="auto"/>
            <w:tcMar>
              <w:top w:w="75" w:type="dxa"/>
              <w:left w:w="75" w:type="dxa"/>
              <w:bottom w:w="75" w:type="dxa"/>
              <w:right w:w="75" w:type="dxa"/>
            </w:tcMar>
            <w:vAlign w:val="center"/>
            <w:hideMark/>
          </w:tcPr>
          <w:p w14:paraId="0508A866" w14:textId="77777777" w:rsidR="0098008E" w:rsidRDefault="0098008E">
            <w:pPr>
              <w:pStyle w:val="NormalWeb"/>
              <w:spacing w:before="0" w:beforeAutospacing="0" w:after="150" w:afterAutospacing="0"/>
            </w:pPr>
            <w:r>
              <w:t>Consultation. Markets' Management will, where practical, advise market traders' representatives prior to notifying the individual trader of the allocation or transfer of a regular trading position.</w:t>
            </w:r>
          </w:p>
        </w:tc>
      </w:tr>
      <w:tr w:rsidR="0098008E" w14:paraId="2B6F8061"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48C486E4"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9.</w:t>
            </w:r>
          </w:p>
        </w:tc>
        <w:tc>
          <w:tcPr>
            <w:tcW w:w="0" w:type="auto"/>
            <w:shd w:val="clear" w:color="auto" w:fill="auto"/>
            <w:tcMar>
              <w:top w:w="75" w:type="dxa"/>
              <w:left w:w="75" w:type="dxa"/>
              <w:bottom w:w="75" w:type="dxa"/>
              <w:right w:w="75" w:type="dxa"/>
            </w:tcMar>
            <w:vAlign w:val="center"/>
            <w:hideMark/>
          </w:tcPr>
          <w:p w14:paraId="3677C28E"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Transfer of Trading Position / Assignment of Trading Privilege</w:t>
            </w:r>
          </w:p>
        </w:tc>
      </w:tr>
      <w:tr w:rsidR="0098008E" w14:paraId="71025387"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6F9CC4F4" w14:textId="77777777" w:rsidR="0098008E" w:rsidRDefault="0098008E">
            <w:r>
              <w:t>9.1</w:t>
            </w:r>
          </w:p>
        </w:tc>
        <w:tc>
          <w:tcPr>
            <w:tcW w:w="0" w:type="auto"/>
            <w:shd w:val="clear" w:color="auto" w:fill="auto"/>
            <w:tcMar>
              <w:top w:w="75" w:type="dxa"/>
              <w:left w:w="75" w:type="dxa"/>
              <w:bottom w:w="75" w:type="dxa"/>
              <w:right w:w="75" w:type="dxa"/>
            </w:tcMar>
            <w:vAlign w:val="center"/>
            <w:hideMark/>
          </w:tcPr>
          <w:p w14:paraId="6C3CBBED" w14:textId="77777777" w:rsidR="0098008E" w:rsidRDefault="0098008E">
            <w:pPr>
              <w:pStyle w:val="NormalWeb"/>
              <w:spacing w:before="0" w:beforeAutospacing="0" w:after="150" w:afterAutospacing="0"/>
            </w:pPr>
            <w:r>
              <w:t>No trader shall assign, transfer, sublet or otherwise dispose of their interest in any trading position on the Council's Markets, without express approval of the Council.</w:t>
            </w:r>
          </w:p>
        </w:tc>
      </w:tr>
      <w:tr w:rsidR="0098008E" w14:paraId="1F067CAB"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014B598F" w14:textId="77777777" w:rsidR="0098008E" w:rsidRDefault="0098008E">
            <w:r>
              <w:t>9.2</w:t>
            </w:r>
          </w:p>
        </w:tc>
        <w:tc>
          <w:tcPr>
            <w:tcW w:w="0" w:type="auto"/>
            <w:shd w:val="clear" w:color="auto" w:fill="auto"/>
            <w:tcMar>
              <w:top w:w="75" w:type="dxa"/>
              <w:left w:w="75" w:type="dxa"/>
              <w:bottom w:w="75" w:type="dxa"/>
              <w:right w:w="75" w:type="dxa"/>
            </w:tcMar>
            <w:vAlign w:val="center"/>
            <w:hideMark/>
          </w:tcPr>
          <w:p w14:paraId="42B76BA3" w14:textId="77777777" w:rsidR="0098008E" w:rsidRDefault="0098008E">
            <w:pPr>
              <w:pStyle w:val="NormalWeb"/>
              <w:spacing w:before="0" w:beforeAutospacing="0" w:after="150" w:afterAutospacing="0"/>
            </w:pPr>
            <w:r>
              <w:t xml:space="preserve">"Regular" traders who have given at least 5 years of continuous service to </w:t>
            </w:r>
            <w:proofErr w:type="gramStart"/>
            <w:r>
              <w:t>a  particular</w:t>
            </w:r>
            <w:proofErr w:type="gramEnd"/>
            <w:r>
              <w:t xml:space="preserve"> Tameside Council market, may  register and apply for  Council  permission to nominate a successor to their market business interests, on those stalls for which they have held "regular" status for  the said 5 years, on payment of a  registration fee, to be set by the Council from time to time.</w:t>
            </w:r>
          </w:p>
          <w:p w14:paraId="11A917E6" w14:textId="77777777" w:rsidR="0098008E" w:rsidRDefault="0098008E">
            <w:pPr>
              <w:pStyle w:val="NormalWeb"/>
              <w:spacing w:before="0" w:beforeAutospacing="0" w:after="150" w:afterAutospacing="0"/>
            </w:pPr>
            <w:r>
              <w:t xml:space="preserve">Such nominees must be acceptable to the Council and fulfil specified criteria as determined by </w:t>
            </w:r>
            <w:proofErr w:type="gramStart"/>
            <w:r>
              <w:t>the  Markets</w:t>
            </w:r>
            <w:proofErr w:type="gramEnd"/>
            <w:r>
              <w:t>' Management which includes providing satisfactory personal and financial references and conform to the commodity requirements for the particular trading position.</w:t>
            </w:r>
          </w:p>
        </w:tc>
      </w:tr>
      <w:tr w:rsidR="0098008E" w14:paraId="5D0BCA1A"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56E962BE" w14:textId="77777777" w:rsidR="0098008E" w:rsidRDefault="0098008E">
            <w:r>
              <w:t>9.3</w:t>
            </w:r>
          </w:p>
        </w:tc>
        <w:tc>
          <w:tcPr>
            <w:tcW w:w="0" w:type="auto"/>
            <w:shd w:val="clear" w:color="auto" w:fill="auto"/>
            <w:tcMar>
              <w:top w:w="75" w:type="dxa"/>
              <w:left w:w="75" w:type="dxa"/>
              <w:bottom w:w="75" w:type="dxa"/>
              <w:right w:w="75" w:type="dxa"/>
            </w:tcMar>
            <w:vAlign w:val="center"/>
            <w:hideMark/>
          </w:tcPr>
          <w:p w14:paraId="527DFCD2" w14:textId="77777777" w:rsidR="0098008E" w:rsidRDefault="0098008E">
            <w:pPr>
              <w:pStyle w:val="NormalWeb"/>
              <w:spacing w:before="0" w:beforeAutospacing="0" w:after="150" w:afterAutospacing="0"/>
            </w:pPr>
            <w:r>
              <w:t xml:space="preserve">Where such transfer can be granted, the outgoing trader will be required </w:t>
            </w:r>
            <w:proofErr w:type="gramStart"/>
            <w:r>
              <w:t>to  pay</w:t>
            </w:r>
            <w:proofErr w:type="gramEnd"/>
            <w:r>
              <w:t xml:space="preserve"> to the Council an administration charge [one-off payment] of £150.00  per  day or such an amount as the Council may determine from time to time.  Change of commodities on transfer will only considered in exceptional circumstance (e.g. </w:t>
            </w:r>
            <w:proofErr w:type="gramStart"/>
            <w:r>
              <w:t>bereavement,  25</w:t>
            </w:r>
            <w:proofErr w:type="gramEnd"/>
            <w:r>
              <w:t xml:space="preserve"> years or more service).</w:t>
            </w:r>
          </w:p>
          <w:p w14:paraId="4658F069" w14:textId="77777777" w:rsidR="0098008E" w:rsidRDefault="0098008E">
            <w:pPr>
              <w:pStyle w:val="NormalWeb"/>
              <w:spacing w:before="0" w:beforeAutospacing="0" w:after="150" w:afterAutospacing="0"/>
            </w:pPr>
            <w:r>
              <w:t>These charges must be paid before a new trader will be permitted to commence trading.</w:t>
            </w:r>
          </w:p>
        </w:tc>
      </w:tr>
      <w:tr w:rsidR="0098008E" w14:paraId="0E2E34AD"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8553F1C" w14:textId="77777777" w:rsidR="0098008E" w:rsidRDefault="0098008E">
            <w:r>
              <w:t>9.4</w:t>
            </w:r>
          </w:p>
        </w:tc>
        <w:tc>
          <w:tcPr>
            <w:tcW w:w="0" w:type="auto"/>
            <w:shd w:val="clear" w:color="auto" w:fill="auto"/>
            <w:tcMar>
              <w:top w:w="75" w:type="dxa"/>
              <w:left w:w="75" w:type="dxa"/>
              <w:bottom w:w="75" w:type="dxa"/>
              <w:right w:w="75" w:type="dxa"/>
            </w:tcMar>
            <w:vAlign w:val="center"/>
            <w:hideMark/>
          </w:tcPr>
          <w:p w14:paraId="6962CBB8" w14:textId="77777777" w:rsidR="0098008E" w:rsidRDefault="0098008E">
            <w:pPr>
              <w:pStyle w:val="NormalWeb"/>
              <w:spacing w:before="0" w:beforeAutospacing="0" w:after="150" w:afterAutospacing="0"/>
            </w:pPr>
            <w:r>
              <w:t>Trading privileges acquired by assignment may not be re-</w:t>
            </w:r>
            <w:proofErr w:type="gramStart"/>
            <w:r>
              <w:t>assigned  for</w:t>
            </w:r>
            <w:proofErr w:type="gramEnd"/>
            <w:r>
              <w:t xml:space="preserve"> 2 years from the date of their acquisition.  </w:t>
            </w:r>
          </w:p>
        </w:tc>
      </w:tr>
      <w:tr w:rsidR="0098008E" w14:paraId="70376659"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DA79ABB"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10.</w:t>
            </w:r>
          </w:p>
        </w:tc>
        <w:tc>
          <w:tcPr>
            <w:tcW w:w="0" w:type="auto"/>
            <w:shd w:val="clear" w:color="auto" w:fill="auto"/>
            <w:tcMar>
              <w:top w:w="75" w:type="dxa"/>
              <w:left w:w="75" w:type="dxa"/>
              <w:bottom w:w="75" w:type="dxa"/>
              <w:right w:w="75" w:type="dxa"/>
            </w:tcMar>
            <w:vAlign w:val="center"/>
            <w:hideMark/>
          </w:tcPr>
          <w:p w14:paraId="41E7AF28"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 xml:space="preserve">Goods To Be Sold / Changes </w:t>
            </w:r>
            <w:proofErr w:type="gramStart"/>
            <w:r>
              <w:rPr>
                <w:b w:val="0"/>
                <w:bCs w:val="0"/>
                <w:color w:val="000000"/>
                <w:sz w:val="36"/>
                <w:szCs w:val="36"/>
              </w:rPr>
              <w:t>In</w:t>
            </w:r>
            <w:proofErr w:type="gramEnd"/>
            <w:r>
              <w:rPr>
                <w:b w:val="0"/>
                <w:bCs w:val="0"/>
                <w:color w:val="000000"/>
                <w:sz w:val="36"/>
                <w:szCs w:val="36"/>
              </w:rPr>
              <w:t xml:space="preserve"> Listed Goods</w:t>
            </w:r>
          </w:p>
        </w:tc>
      </w:tr>
      <w:tr w:rsidR="0098008E" w14:paraId="697B6EBD"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85E55DA" w14:textId="77777777" w:rsidR="0098008E" w:rsidRDefault="0098008E">
            <w:r>
              <w:t>10.1</w:t>
            </w:r>
          </w:p>
        </w:tc>
        <w:tc>
          <w:tcPr>
            <w:tcW w:w="0" w:type="auto"/>
            <w:shd w:val="clear" w:color="auto" w:fill="auto"/>
            <w:tcMar>
              <w:top w:w="75" w:type="dxa"/>
              <w:left w:w="75" w:type="dxa"/>
              <w:bottom w:w="75" w:type="dxa"/>
              <w:right w:w="75" w:type="dxa"/>
            </w:tcMar>
            <w:vAlign w:val="center"/>
            <w:hideMark/>
          </w:tcPr>
          <w:p w14:paraId="761046DC" w14:textId="77777777" w:rsidR="0098008E" w:rsidRDefault="0098008E">
            <w:pPr>
              <w:pStyle w:val="NormalWeb"/>
              <w:spacing w:before="0" w:beforeAutospacing="0" w:after="150" w:afterAutospacing="0"/>
            </w:pPr>
            <w:r>
              <w:t>A trader shall sell or expose only those goods authorised by Markets</w:t>
            </w:r>
            <w:proofErr w:type="gramStart"/>
            <w:r>
              <w:t>'  Management</w:t>
            </w:r>
            <w:proofErr w:type="gramEnd"/>
            <w:r>
              <w:t xml:space="preserve"> upon his/her registration document.</w:t>
            </w:r>
          </w:p>
        </w:tc>
      </w:tr>
      <w:tr w:rsidR="0098008E" w14:paraId="326A4E42"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F543C6D" w14:textId="77777777" w:rsidR="0098008E" w:rsidRDefault="0098008E">
            <w:r>
              <w:t>10.2</w:t>
            </w:r>
          </w:p>
        </w:tc>
        <w:tc>
          <w:tcPr>
            <w:tcW w:w="0" w:type="auto"/>
            <w:shd w:val="clear" w:color="auto" w:fill="auto"/>
            <w:tcMar>
              <w:top w:w="75" w:type="dxa"/>
              <w:left w:w="75" w:type="dxa"/>
              <w:bottom w:w="75" w:type="dxa"/>
              <w:right w:w="75" w:type="dxa"/>
            </w:tcMar>
            <w:vAlign w:val="center"/>
            <w:hideMark/>
          </w:tcPr>
          <w:p w14:paraId="1D9EED6D" w14:textId="77777777" w:rsidR="0098008E" w:rsidRDefault="0098008E">
            <w:pPr>
              <w:pStyle w:val="NormalWeb"/>
              <w:spacing w:before="0" w:beforeAutospacing="0" w:after="150" w:afterAutospacing="0"/>
            </w:pPr>
            <w:r>
              <w:rPr>
                <w:rStyle w:val="Strong"/>
                <w:rFonts w:eastAsiaTheme="majorEastAsia"/>
              </w:rPr>
              <w:t>Any request for additions or changes in the type of goods must be submitted in writing to the Markets Business Development Manager for consideration.</w:t>
            </w:r>
          </w:p>
          <w:p w14:paraId="7507418A" w14:textId="77777777" w:rsidR="0098008E" w:rsidRDefault="0098008E">
            <w:pPr>
              <w:pStyle w:val="NormalWeb"/>
              <w:spacing w:before="0" w:beforeAutospacing="0" w:after="150" w:afterAutospacing="0"/>
            </w:pPr>
            <w:r>
              <w:t>The manager's decision will be final.</w:t>
            </w:r>
          </w:p>
        </w:tc>
      </w:tr>
      <w:tr w:rsidR="0098008E" w14:paraId="7D9E1C2F"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3490EDF" w14:textId="77777777" w:rsidR="0098008E" w:rsidRDefault="0098008E">
            <w:r>
              <w:lastRenderedPageBreak/>
              <w:t>10.3</w:t>
            </w:r>
          </w:p>
        </w:tc>
        <w:tc>
          <w:tcPr>
            <w:tcW w:w="0" w:type="auto"/>
            <w:shd w:val="clear" w:color="auto" w:fill="auto"/>
            <w:tcMar>
              <w:top w:w="75" w:type="dxa"/>
              <w:left w:w="75" w:type="dxa"/>
              <w:bottom w:w="75" w:type="dxa"/>
              <w:right w:w="75" w:type="dxa"/>
            </w:tcMar>
            <w:vAlign w:val="center"/>
            <w:hideMark/>
          </w:tcPr>
          <w:p w14:paraId="14CC5323" w14:textId="77777777" w:rsidR="0098008E" w:rsidRDefault="0098008E">
            <w:pPr>
              <w:pStyle w:val="NormalWeb"/>
              <w:spacing w:before="0" w:beforeAutospacing="0" w:after="150" w:afterAutospacing="0"/>
            </w:pPr>
            <w:r>
              <w:t xml:space="preserve">No trader shall store, </w:t>
            </w:r>
            <w:proofErr w:type="gramStart"/>
            <w:r>
              <w:t>display</w:t>
            </w:r>
            <w:proofErr w:type="gramEnd"/>
            <w:r>
              <w:t xml:space="preserve"> or sell on any market ground any explosive materials, fireworks, hazardous liquids, bulk gases or any substance which might be a source of danger to anyone attending the market</w:t>
            </w:r>
          </w:p>
        </w:tc>
      </w:tr>
      <w:tr w:rsidR="0098008E" w14:paraId="614189AB"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5AC394D" w14:textId="77777777" w:rsidR="0098008E" w:rsidRDefault="0098008E">
            <w:r>
              <w:t>10.4</w:t>
            </w:r>
          </w:p>
        </w:tc>
        <w:tc>
          <w:tcPr>
            <w:tcW w:w="0" w:type="auto"/>
            <w:shd w:val="clear" w:color="auto" w:fill="auto"/>
            <w:tcMar>
              <w:top w:w="75" w:type="dxa"/>
              <w:left w:w="75" w:type="dxa"/>
              <w:bottom w:w="75" w:type="dxa"/>
              <w:right w:w="75" w:type="dxa"/>
            </w:tcMar>
            <w:vAlign w:val="center"/>
            <w:hideMark/>
          </w:tcPr>
          <w:p w14:paraId="2B1F0CFA" w14:textId="77777777" w:rsidR="0098008E" w:rsidRDefault="0098008E">
            <w:r>
              <w:t xml:space="preserve">No trader shall store, display or </w:t>
            </w:r>
            <w:proofErr w:type="gramStart"/>
            <w:r>
              <w:t>sell  on</w:t>
            </w:r>
            <w:proofErr w:type="gramEnd"/>
            <w:r>
              <w:t xml:space="preserve"> any market ground any item which is offensive to public taste and morals. The Markets Business Development Manager's decision will be final and binding.  </w:t>
            </w:r>
          </w:p>
        </w:tc>
      </w:tr>
      <w:tr w:rsidR="0098008E" w14:paraId="426E5436"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A4B3D77"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11.</w:t>
            </w:r>
          </w:p>
        </w:tc>
        <w:tc>
          <w:tcPr>
            <w:tcW w:w="0" w:type="auto"/>
            <w:shd w:val="clear" w:color="auto" w:fill="auto"/>
            <w:tcMar>
              <w:top w:w="75" w:type="dxa"/>
              <w:left w:w="75" w:type="dxa"/>
              <w:bottom w:w="75" w:type="dxa"/>
              <w:right w:w="75" w:type="dxa"/>
            </w:tcMar>
            <w:vAlign w:val="center"/>
            <w:hideMark/>
          </w:tcPr>
          <w:p w14:paraId="2381B7A1"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Conditions Related to Use of Stalls</w:t>
            </w:r>
          </w:p>
        </w:tc>
      </w:tr>
      <w:tr w:rsidR="0098008E" w14:paraId="0E50BF20"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DA1625A" w14:textId="77777777" w:rsidR="0098008E" w:rsidRDefault="0098008E">
            <w:r>
              <w:rPr>
                <w:rStyle w:val="Strong"/>
              </w:rPr>
              <w:t>11.1</w:t>
            </w:r>
            <w:r>
              <w:rPr>
                <w:rStyle w:val="apple-converted-space"/>
                <w:b/>
                <w:bCs/>
              </w:rPr>
              <w:t> </w:t>
            </w:r>
          </w:p>
        </w:tc>
        <w:tc>
          <w:tcPr>
            <w:tcW w:w="0" w:type="auto"/>
            <w:shd w:val="clear" w:color="auto" w:fill="auto"/>
            <w:tcMar>
              <w:top w:w="75" w:type="dxa"/>
              <w:left w:w="75" w:type="dxa"/>
              <w:bottom w:w="75" w:type="dxa"/>
              <w:right w:w="75" w:type="dxa"/>
            </w:tcMar>
            <w:vAlign w:val="center"/>
            <w:hideMark/>
          </w:tcPr>
          <w:p w14:paraId="5346DC27" w14:textId="77777777" w:rsidR="0098008E" w:rsidRDefault="0098008E">
            <w:pPr>
              <w:pStyle w:val="Heading4"/>
              <w:spacing w:before="150" w:after="150"/>
              <w:rPr>
                <w:color w:val="000000"/>
                <w:sz w:val="27"/>
                <w:szCs w:val="27"/>
              </w:rPr>
            </w:pPr>
            <w:r>
              <w:rPr>
                <w:b/>
                <w:bCs/>
                <w:color w:val="000000"/>
                <w:sz w:val="27"/>
                <w:szCs w:val="27"/>
              </w:rPr>
              <w:t>Damage</w:t>
            </w:r>
          </w:p>
          <w:p w14:paraId="6078AC9E" w14:textId="77777777" w:rsidR="0098008E" w:rsidRDefault="0098008E">
            <w:pPr>
              <w:pStyle w:val="NormalWeb"/>
              <w:spacing w:before="0" w:beforeAutospacing="0" w:after="150" w:afterAutospacing="0"/>
            </w:pPr>
            <w:r>
              <w:t xml:space="preserve">Traders or their agents /employees must not alter, extend or erect signage on the stalls they use, which are the property of the Council, without </w:t>
            </w:r>
            <w:proofErr w:type="gramStart"/>
            <w:r>
              <w:t>express  permission</w:t>
            </w:r>
            <w:proofErr w:type="gramEnd"/>
            <w:r>
              <w:t xml:space="preserve"> of the Council.</w:t>
            </w:r>
          </w:p>
          <w:p w14:paraId="10830B2F" w14:textId="77777777" w:rsidR="0098008E" w:rsidRDefault="0098008E">
            <w:pPr>
              <w:pStyle w:val="NormalWeb"/>
              <w:spacing w:before="0" w:beforeAutospacing="0" w:after="150" w:afterAutospacing="0"/>
            </w:pPr>
            <w:r>
              <w:t xml:space="preserve">In the event of damage arising during use by the trader, the cost </w:t>
            </w:r>
            <w:proofErr w:type="gramStart"/>
            <w:r>
              <w:t>of  repairing</w:t>
            </w:r>
            <w:proofErr w:type="gramEnd"/>
            <w:r>
              <w:t xml:space="preserve"> such damage shall be recoverable from the trader by the Council  and in default in any such payment, shall be recoverable by legal action  against the trader.</w:t>
            </w:r>
          </w:p>
        </w:tc>
      </w:tr>
      <w:tr w:rsidR="0098008E" w14:paraId="07D47490"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4AC0F92E" w14:textId="77777777" w:rsidR="0098008E" w:rsidRDefault="0098008E">
            <w:r>
              <w:rPr>
                <w:rStyle w:val="Strong"/>
              </w:rPr>
              <w:t>11.2</w:t>
            </w:r>
            <w:r>
              <w:rPr>
                <w:rStyle w:val="apple-converted-space"/>
                <w:b/>
                <w:bCs/>
              </w:rPr>
              <w:t> </w:t>
            </w:r>
          </w:p>
        </w:tc>
        <w:tc>
          <w:tcPr>
            <w:tcW w:w="0" w:type="auto"/>
            <w:shd w:val="clear" w:color="auto" w:fill="auto"/>
            <w:tcMar>
              <w:top w:w="75" w:type="dxa"/>
              <w:left w:w="75" w:type="dxa"/>
              <w:bottom w:w="75" w:type="dxa"/>
              <w:right w:w="75" w:type="dxa"/>
            </w:tcMar>
            <w:vAlign w:val="center"/>
            <w:hideMark/>
          </w:tcPr>
          <w:p w14:paraId="68242948" w14:textId="77777777" w:rsidR="0098008E" w:rsidRDefault="0098008E">
            <w:pPr>
              <w:pStyle w:val="Heading4"/>
              <w:spacing w:before="150" w:after="150"/>
              <w:rPr>
                <w:color w:val="000000"/>
                <w:sz w:val="27"/>
                <w:szCs w:val="27"/>
              </w:rPr>
            </w:pPr>
            <w:r>
              <w:rPr>
                <w:b/>
                <w:bCs/>
                <w:color w:val="000000"/>
                <w:sz w:val="27"/>
                <w:szCs w:val="27"/>
              </w:rPr>
              <w:t>Lighting</w:t>
            </w:r>
          </w:p>
          <w:p w14:paraId="4E50AB9D" w14:textId="77777777" w:rsidR="0098008E" w:rsidRDefault="0098008E">
            <w:pPr>
              <w:pStyle w:val="NormalWeb"/>
              <w:spacing w:before="0" w:beforeAutospacing="0" w:after="150" w:afterAutospacing="0"/>
            </w:pPr>
            <w:r>
              <w:t xml:space="preserve">Traders are not permitted to light the stalls other than by the fixed </w:t>
            </w:r>
            <w:proofErr w:type="gramStart"/>
            <w:r>
              <w:t>electrical  lighting</w:t>
            </w:r>
            <w:proofErr w:type="gramEnd"/>
            <w:r>
              <w:t xml:space="preserve"> provided by the Council.</w:t>
            </w:r>
          </w:p>
        </w:tc>
      </w:tr>
      <w:tr w:rsidR="0098008E" w14:paraId="40ED6082"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C887992" w14:textId="77777777" w:rsidR="0098008E" w:rsidRDefault="0098008E">
            <w:r>
              <w:rPr>
                <w:rStyle w:val="Strong"/>
              </w:rPr>
              <w:t>11.3</w:t>
            </w:r>
            <w:r>
              <w:rPr>
                <w:rStyle w:val="apple-converted-space"/>
                <w:b/>
                <w:bCs/>
              </w:rPr>
              <w:t> </w:t>
            </w:r>
          </w:p>
        </w:tc>
        <w:tc>
          <w:tcPr>
            <w:tcW w:w="0" w:type="auto"/>
            <w:shd w:val="clear" w:color="auto" w:fill="auto"/>
            <w:tcMar>
              <w:top w:w="75" w:type="dxa"/>
              <w:left w:w="75" w:type="dxa"/>
              <w:bottom w:w="75" w:type="dxa"/>
              <w:right w:w="75" w:type="dxa"/>
            </w:tcMar>
            <w:vAlign w:val="center"/>
            <w:hideMark/>
          </w:tcPr>
          <w:p w14:paraId="1AACDE43" w14:textId="77777777" w:rsidR="0098008E" w:rsidRDefault="0098008E">
            <w:pPr>
              <w:pStyle w:val="Heading4"/>
              <w:spacing w:before="150" w:after="150"/>
              <w:rPr>
                <w:color w:val="000000"/>
                <w:sz w:val="27"/>
                <w:szCs w:val="27"/>
              </w:rPr>
            </w:pPr>
            <w:r>
              <w:rPr>
                <w:b/>
                <w:bCs/>
                <w:color w:val="000000"/>
                <w:sz w:val="27"/>
                <w:szCs w:val="27"/>
              </w:rPr>
              <w:t>Fire</w:t>
            </w:r>
          </w:p>
          <w:p w14:paraId="74D76C5B" w14:textId="77777777" w:rsidR="0098008E" w:rsidRDefault="0098008E">
            <w:pPr>
              <w:pStyle w:val="NormalWeb"/>
              <w:spacing w:before="0" w:beforeAutospacing="0" w:after="150" w:afterAutospacing="0"/>
            </w:pPr>
            <w:r>
              <w:t xml:space="preserve">Traders are responsible for ensuring that they conduct their businesses </w:t>
            </w:r>
            <w:proofErr w:type="gramStart"/>
            <w:r>
              <w:t>in  such</w:t>
            </w:r>
            <w:proofErr w:type="gramEnd"/>
            <w:r>
              <w:t xml:space="preserve"> a manner as to minimise the risk of fire.</w:t>
            </w:r>
          </w:p>
          <w:p w14:paraId="0764CBDC" w14:textId="77777777" w:rsidR="0098008E" w:rsidRDefault="0098008E">
            <w:pPr>
              <w:pStyle w:val="NormalWeb"/>
              <w:spacing w:before="0" w:beforeAutospacing="0" w:after="150" w:afterAutospacing="0"/>
            </w:pPr>
            <w:r>
              <w:t xml:space="preserve">Registered Stallholders must not install any heating apparatus of any kind and the use of generators is strictly forbidden without the prior consent </w:t>
            </w:r>
            <w:proofErr w:type="gramStart"/>
            <w:r>
              <w:t>of  the</w:t>
            </w:r>
            <w:proofErr w:type="gramEnd"/>
            <w:r>
              <w:t xml:space="preserve"> Markets Business Development Manager.</w:t>
            </w:r>
          </w:p>
        </w:tc>
      </w:tr>
      <w:tr w:rsidR="0098008E" w14:paraId="2516842B"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6D9C2DCC" w14:textId="77777777" w:rsidR="0098008E" w:rsidRDefault="0098008E">
            <w:r>
              <w:rPr>
                <w:rStyle w:val="Strong"/>
              </w:rPr>
              <w:t>11.4</w:t>
            </w:r>
            <w:r>
              <w:rPr>
                <w:rStyle w:val="apple-converted-space"/>
                <w:b/>
                <w:bCs/>
              </w:rPr>
              <w:t> </w:t>
            </w:r>
          </w:p>
        </w:tc>
        <w:tc>
          <w:tcPr>
            <w:tcW w:w="0" w:type="auto"/>
            <w:shd w:val="clear" w:color="auto" w:fill="auto"/>
            <w:tcMar>
              <w:top w:w="75" w:type="dxa"/>
              <w:left w:w="75" w:type="dxa"/>
              <w:bottom w:w="75" w:type="dxa"/>
              <w:right w:w="75" w:type="dxa"/>
            </w:tcMar>
            <w:vAlign w:val="center"/>
            <w:hideMark/>
          </w:tcPr>
          <w:p w14:paraId="1B95CB65" w14:textId="77777777" w:rsidR="0098008E" w:rsidRDefault="0098008E">
            <w:pPr>
              <w:pStyle w:val="Heading4"/>
              <w:spacing w:before="150" w:after="150"/>
              <w:rPr>
                <w:color w:val="000000"/>
                <w:sz w:val="27"/>
                <w:szCs w:val="27"/>
              </w:rPr>
            </w:pPr>
            <w:r>
              <w:rPr>
                <w:b/>
                <w:bCs/>
                <w:color w:val="000000"/>
                <w:sz w:val="27"/>
                <w:szCs w:val="27"/>
              </w:rPr>
              <w:t>Obstruction</w:t>
            </w:r>
          </w:p>
          <w:p w14:paraId="5CA8A4E7" w14:textId="77777777" w:rsidR="0098008E" w:rsidRDefault="0098008E">
            <w:pPr>
              <w:pStyle w:val="NormalWeb"/>
              <w:spacing w:before="0" w:beforeAutospacing="0" w:after="150" w:afterAutospacing="0"/>
            </w:pPr>
            <w:r>
              <w:t xml:space="preserve">No goods shall be placed on the floor of the market or on or about the </w:t>
            </w:r>
            <w:proofErr w:type="gramStart"/>
            <w:r>
              <w:t>stall,  so</w:t>
            </w:r>
            <w:proofErr w:type="gramEnd"/>
            <w:r>
              <w:t xml:space="preserve"> as to obstruct the free passage or viewing of goods by persons using the  market.</w:t>
            </w:r>
          </w:p>
          <w:p w14:paraId="4CCB0922" w14:textId="77777777" w:rsidR="0098008E" w:rsidRDefault="0098008E">
            <w:pPr>
              <w:pStyle w:val="NormalWeb"/>
              <w:spacing w:before="0" w:beforeAutospacing="0" w:after="150" w:afterAutospacing="0"/>
            </w:pPr>
            <w:r>
              <w:t xml:space="preserve">Frontage </w:t>
            </w:r>
            <w:proofErr w:type="gramStart"/>
            <w:r>
              <w:t>build-outs</w:t>
            </w:r>
            <w:proofErr w:type="gramEnd"/>
            <w:r>
              <w:t xml:space="preserve"> must not exceed the marked boundaries, where provided.</w:t>
            </w:r>
          </w:p>
          <w:p w14:paraId="242A47AD" w14:textId="77777777" w:rsidR="0098008E" w:rsidRDefault="0098008E">
            <w:pPr>
              <w:pStyle w:val="NormalWeb"/>
              <w:spacing w:before="0" w:beforeAutospacing="0" w:after="150" w:afterAutospacing="0"/>
            </w:pPr>
            <w:r>
              <w:t xml:space="preserve">Approved </w:t>
            </w:r>
            <w:proofErr w:type="gramStart"/>
            <w:r>
              <w:t>build-outs</w:t>
            </w:r>
            <w:proofErr w:type="gramEnd"/>
            <w:r>
              <w:t xml:space="preserve"> may not be set up before "casual" letting has been completed.</w:t>
            </w:r>
          </w:p>
          <w:p w14:paraId="050C8806" w14:textId="77777777" w:rsidR="0098008E" w:rsidRDefault="0098008E">
            <w:pPr>
              <w:pStyle w:val="NormalWeb"/>
              <w:spacing w:before="0" w:beforeAutospacing="0" w:after="150" w:afterAutospacing="0"/>
            </w:pPr>
            <w:r>
              <w:t xml:space="preserve">Side </w:t>
            </w:r>
            <w:proofErr w:type="gramStart"/>
            <w:r>
              <w:t>displays  and</w:t>
            </w:r>
            <w:proofErr w:type="gramEnd"/>
            <w:r>
              <w:t xml:space="preserve">  sheeting must not unreasonably obstruct facilities of sight  line to immediately adjacent traders' displays. Transparent sheeting </w:t>
            </w:r>
            <w:proofErr w:type="gramStart"/>
            <w:r>
              <w:t>should  be</w:t>
            </w:r>
            <w:proofErr w:type="gramEnd"/>
            <w:r>
              <w:t xml:space="preserve"> used where necessary.</w:t>
            </w:r>
          </w:p>
          <w:p w14:paraId="4CCB0F4B" w14:textId="77777777" w:rsidR="0098008E" w:rsidRDefault="0098008E">
            <w:pPr>
              <w:pStyle w:val="NormalWeb"/>
              <w:spacing w:before="0" w:beforeAutospacing="0" w:after="150" w:afterAutospacing="0"/>
            </w:pPr>
            <w:r>
              <w:lastRenderedPageBreak/>
              <w:t xml:space="preserve">Extension bars should not be fitted to stalls until after "casual" letting is complete in the morning and should be removed half </w:t>
            </w:r>
            <w:proofErr w:type="spellStart"/>
            <w:r>
              <w:t>and</w:t>
            </w:r>
            <w:proofErr w:type="spellEnd"/>
            <w:r>
              <w:t xml:space="preserve"> hour before vehicles are re-admitted to the market ground in the evening.</w:t>
            </w:r>
          </w:p>
        </w:tc>
      </w:tr>
      <w:tr w:rsidR="0098008E" w14:paraId="5A074DC3"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6BD929E1" w14:textId="77777777" w:rsidR="0098008E" w:rsidRDefault="0098008E">
            <w:r>
              <w:rPr>
                <w:rStyle w:val="Strong"/>
              </w:rPr>
              <w:lastRenderedPageBreak/>
              <w:t>11.5</w:t>
            </w:r>
            <w:r>
              <w:rPr>
                <w:rStyle w:val="apple-converted-space"/>
                <w:b/>
                <w:bCs/>
              </w:rPr>
              <w:t> </w:t>
            </w:r>
          </w:p>
        </w:tc>
        <w:tc>
          <w:tcPr>
            <w:tcW w:w="0" w:type="auto"/>
            <w:shd w:val="clear" w:color="auto" w:fill="auto"/>
            <w:tcMar>
              <w:top w:w="75" w:type="dxa"/>
              <w:left w:w="75" w:type="dxa"/>
              <w:bottom w:w="75" w:type="dxa"/>
              <w:right w:w="75" w:type="dxa"/>
            </w:tcMar>
            <w:vAlign w:val="center"/>
            <w:hideMark/>
          </w:tcPr>
          <w:p w14:paraId="052888CA" w14:textId="77777777" w:rsidR="0098008E" w:rsidRDefault="0098008E">
            <w:pPr>
              <w:pStyle w:val="Heading4"/>
              <w:spacing w:before="150" w:after="150"/>
              <w:rPr>
                <w:color w:val="000000"/>
                <w:sz w:val="27"/>
                <w:szCs w:val="27"/>
              </w:rPr>
            </w:pPr>
            <w:r>
              <w:rPr>
                <w:b/>
                <w:bCs/>
                <w:color w:val="000000"/>
                <w:sz w:val="27"/>
                <w:szCs w:val="27"/>
              </w:rPr>
              <w:t>Refuse Disposal / Cleanliness of Stall Area</w:t>
            </w:r>
          </w:p>
          <w:p w14:paraId="7F145E02" w14:textId="77777777" w:rsidR="0098008E" w:rsidRDefault="0098008E">
            <w:pPr>
              <w:pStyle w:val="NormalWeb"/>
              <w:spacing w:before="0" w:beforeAutospacing="0" w:after="150" w:afterAutospacing="0"/>
            </w:pPr>
            <w:r>
              <w:t>All refuse and food wastes shall be deposited by traders/agents/</w:t>
            </w:r>
            <w:proofErr w:type="gramStart"/>
            <w:r>
              <w:t>employees,  in</w:t>
            </w:r>
            <w:proofErr w:type="gramEnd"/>
            <w:r>
              <w:t xml:space="preserve"> the containers provided for the purpose. Particular attention should be given to plastic bags, wrapping and other "flimsies" which tend to blow about the town centres when not properly deposited in bins. Cardboard and boxes, too large to fit in the bins provided must be left on top of the stall in a single box or stack. Coat Hangers must not be left loose on the ground, they must </w:t>
            </w:r>
            <w:proofErr w:type="gramStart"/>
            <w:r>
              <w:t>collected</w:t>
            </w:r>
            <w:proofErr w:type="gramEnd"/>
            <w:r>
              <w:t xml:space="preserve"> together and placed into the bins or a box</w:t>
            </w:r>
          </w:p>
          <w:p w14:paraId="4B676E82" w14:textId="77777777" w:rsidR="0098008E" w:rsidRDefault="0098008E">
            <w:pPr>
              <w:pStyle w:val="NormalWeb"/>
              <w:spacing w:before="0" w:beforeAutospacing="0" w:after="150" w:afterAutospacing="0"/>
            </w:pPr>
            <w:r>
              <w:t xml:space="preserve">All traders are responsible for maintaining, free from refuse and in a clean condition, the stall fittings and area immediately adjacent and underneath the stall. This regulation must be strictly adhered to and </w:t>
            </w:r>
            <w:proofErr w:type="gramStart"/>
            <w:r>
              <w:t>failure  to</w:t>
            </w:r>
            <w:proofErr w:type="gramEnd"/>
            <w:r>
              <w:t xml:space="preserve"> do so may result in the loss of trading privileges.</w:t>
            </w:r>
          </w:p>
        </w:tc>
      </w:tr>
      <w:tr w:rsidR="0098008E" w14:paraId="6CB5423B"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653F1831"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12.</w:t>
            </w:r>
          </w:p>
        </w:tc>
        <w:tc>
          <w:tcPr>
            <w:tcW w:w="0" w:type="auto"/>
            <w:shd w:val="clear" w:color="auto" w:fill="auto"/>
            <w:tcMar>
              <w:top w:w="75" w:type="dxa"/>
              <w:left w:w="75" w:type="dxa"/>
              <w:bottom w:w="75" w:type="dxa"/>
              <w:right w:w="75" w:type="dxa"/>
            </w:tcMar>
            <w:vAlign w:val="center"/>
            <w:hideMark/>
          </w:tcPr>
          <w:p w14:paraId="408FEE49"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Traffic on Market Premises</w:t>
            </w:r>
          </w:p>
        </w:tc>
      </w:tr>
      <w:tr w:rsidR="0098008E" w14:paraId="3E4A1257"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00BAB7DD" w14:textId="77777777" w:rsidR="0098008E" w:rsidRDefault="0098008E">
            <w:r>
              <w:t>12.1</w:t>
            </w:r>
          </w:p>
        </w:tc>
        <w:tc>
          <w:tcPr>
            <w:tcW w:w="0" w:type="auto"/>
            <w:shd w:val="clear" w:color="auto" w:fill="auto"/>
            <w:tcMar>
              <w:top w:w="75" w:type="dxa"/>
              <w:left w:w="75" w:type="dxa"/>
              <w:bottom w:w="75" w:type="dxa"/>
              <w:right w:w="75" w:type="dxa"/>
            </w:tcMar>
            <w:vAlign w:val="center"/>
            <w:hideMark/>
          </w:tcPr>
          <w:p w14:paraId="162C5874" w14:textId="77777777" w:rsidR="0098008E" w:rsidRDefault="0098008E">
            <w:pPr>
              <w:pStyle w:val="NormalWeb"/>
              <w:spacing w:before="0" w:beforeAutospacing="0" w:after="150" w:afterAutospacing="0"/>
            </w:pPr>
            <w:r>
              <w:t xml:space="preserve">All vehicles on leaving the market must use only the approved entrances </w:t>
            </w:r>
            <w:proofErr w:type="gramStart"/>
            <w:r>
              <w:t>/  exits</w:t>
            </w:r>
            <w:proofErr w:type="gramEnd"/>
            <w:r>
              <w:t>.</w:t>
            </w:r>
          </w:p>
        </w:tc>
      </w:tr>
      <w:tr w:rsidR="0098008E" w14:paraId="787E9A9C"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AAE5B6D" w14:textId="77777777" w:rsidR="0098008E" w:rsidRDefault="0098008E">
            <w:r>
              <w:t>12.2</w:t>
            </w:r>
          </w:p>
        </w:tc>
        <w:tc>
          <w:tcPr>
            <w:tcW w:w="0" w:type="auto"/>
            <w:shd w:val="clear" w:color="auto" w:fill="auto"/>
            <w:tcMar>
              <w:top w:w="75" w:type="dxa"/>
              <w:left w:w="75" w:type="dxa"/>
              <w:bottom w:w="75" w:type="dxa"/>
              <w:right w:w="75" w:type="dxa"/>
            </w:tcMar>
            <w:vAlign w:val="center"/>
            <w:hideMark/>
          </w:tcPr>
          <w:p w14:paraId="4DF62F3A" w14:textId="77777777" w:rsidR="0098008E" w:rsidRDefault="0098008E">
            <w:pPr>
              <w:pStyle w:val="NormalWeb"/>
              <w:spacing w:before="0" w:beforeAutospacing="0" w:after="150" w:afterAutospacing="0"/>
            </w:pPr>
            <w:r>
              <w:t>No vehicle shall exceed 5 mph on market grounds / premises.</w:t>
            </w:r>
          </w:p>
        </w:tc>
      </w:tr>
      <w:tr w:rsidR="0098008E" w14:paraId="1DF1903B"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BFE4B02" w14:textId="77777777" w:rsidR="0098008E" w:rsidRDefault="0098008E">
            <w:r>
              <w:t>12.3</w:t>
            </w:r>
          </w:p>
        </w:tc>
        <w:tc>
          <w:tcPr>
            <w:tcW w:w="0" w:type="auto"/>
            <w:shd w:val="clear" w:color="auto" w:fill="auto"/>
            <w:tcMar>
              <w:top w:w="75" w:type="dxa"/>
              <w:left w:w="75" w:type="dxa"/>
              <w:bottom w:w="75" w:type="dxa"/>
              <w:right w:w="75" w:type="dxa"/>
            </w:tcMar>
            <w:vAlign w:val="center"/>
            <w:hideMark/>
          </w:tcPr>
          <w:p w14:paraId="55905AA0" w14:textId="77777777" w:rsidR="0098008E" w:rsidRDefault="0098008E">
            <w:pPr>
              <w:pStyle w:val="NormalWeb"/>
              <w:spacing w:before="0" w:beforeAutospacing="0" w:after="150" w:afterAutospacing="0"/>
            </w:pPr>
            <w:r>
              <w:t xml:space="preserve">Vehicles must </w:t>
            </w:r>
            <w:proofErr w:type="gramStart"/>
            <w:r>
              <w:t>park at all times</w:t>
            </w:r>
            <w:proofErr w:type="gramEnd"/>
            <w:r>
              <w:t xml:space="preserve"> in such a manner as not to obstruct traffic and, if required, must park in accordance with the directions of Markets Officials.</w:t>
            </w:r>
          </w:p>
        </w:tc>
      </w:tr>
      <w:tr w:rsidR="0098008E" w14:paraId="5EF9BD34"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5736F4AF" w14:textId="77777777" w:rsidR="0098008E" w:rsidRDefault="0098008E">
            <w:r>
              <w:t>12.4</w:t>
            </w:r>
          </w:p>
        </w:tc>
        <w:tc>
          <w:tcPr>
            <w:tcW w:w="0" w:type="auto"/>
            <w:shd w:val="clear" w:color="auto" w:fill="auto"/>
            <w:tcMar>
              <w:top w:w="75" w:type="dxa"/>
              <w:left w:w="75" w:type="dxa"/>
              <w:bottom w:w="75" w:type="dxa"/>
              <w:right w:w="75" w:type="dxa"/>
            </w:tcMar>
            <w:vAlign w:val="center"/>
            <w:hideMark/>
          </w:tcPr>
          <w:p w14:paraId="7255C1D3" w14:textId="77777777" w:rsidR="0098008E" w:rsidRDefault="0098008E">
            <w:pPr>
              <w:pStyle w:val="NormalWeb"/>
              <w:spacing w:before="0" w:beforeAutospacing="0" w:after="150" w:afterAutospacing="0"/>
            </w:pPr>
            <w:r>
              <w:t xml:space="preserve">All traders' vehicles are to be removed from the Market Grounds in the mornings and return in the evenings, in accordance with the time </w:t>
            </w:r>
            <w:proofErr w:type="gramStart"/>
            <w:r>
              <w:t>schedules  for</w:t>
            </w:r>
            <w:proofErr w:type="gramEnd"/>
            <w:r>
              <w:t xml:space="preserve"> each individual market site.</w:t>
            </w:r>
          </w:p>
        </w:tc>
      </w:tr>
      <w:tr w:rsidR="0098008E" w14:paraId="0EF60C6C"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DDC4FFB"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13.</w:t>
            </w:r>
          </w:p>
        </w:tc>
        <w:tc>
          <w:tcPr>
            <w:tcW w:w="0" w:type="auto"/>
            <w:shd w:val="clear" w:color="auto" w:fill="auto"/>
            <w:tcMar>
              <w:top w:w="75" w:type="dxa"/>
              <w:left w:w="75" w:type="dxa"/>
              <w:bottom w:w="75" w:type="dxa"/>
              <w:right w:w="75" w:type="dxa"/>
            </w:tcMar>
            <w:vAlign w:val="center"/>
            <w:hideMark/>
          </w:tcPr>
          <w:p w14:paraId="77F50CB9"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Employment of Children and Young Persons</w:t>
            </w:r>
          </w:p>
        </w:tc>
      </w:tr>
      <w:tr w:rsidR="0098008E" w14:paraId="55C18035"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0473E6A" w14:textId="77777777" w:rsidR="0098008E" w:rsidRDefault="0098008E">
            <w:r>
              <w:t>13.1</w:t>
            </w:r>
          </w:p>
        </w:tc>
        <w:tc>
          <w:tcPr>
            <w:tcW w:w="0" w:type="auto"/>
            <w:shd w:val="clear" w:color="auto" w:fill="auto"/>
            <w:tcMar>
              <w:top w:w="75" w:type="dxa"/>
              <w:left w:w="75" w:type="dxa"/>
              <w:bottom w:w="75" w:type="dxa"/>
              <w:right w:w="75" w:type="dxa"/>
            </w:tcMar>
            <w:vAlign w:val="center"/>
            <w:hideMark/>
          </w:tcPr>
          <w:p w14:paraId="18321E4F" w14:textId="77777777" w:rsidR="0098008E" w:rsidRDefault="0098008E">
            <w:pPr>
              <w:pStyle w:val="NormalWeb"/>
              <w:spacing w:before="0" w:beforeAutospacing="0" w:after="150" w:afterAutospacing="0"/>
            </w:pPr>
            <w:r>
              <w:t xml:space="preserve">All market traders must comply with the Children and Young Persons </w:t>
            </w:r>
            <w:proofErr w:type="gramStart"/>
            <w:r>
              <w:t>Act  1933</w:t>
            </w:r>
            <w:proofErr w:type="gramEnd"/>
            <w:r>
              <w:t xml:space="preserve"> &amp; 1963, the Education Acts 1944-48 and the Employment of Children  Act 1973.</w:t>
            </w:r>
          </w:p>
        </w:tc>
      </w:tr>
      <w:tr w:rsidR="0098008E" w14:paraId="75799FF1"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B606457" w14:textId="77777777" w:rsidR="0098008E" w:rsidRDefault="0098008E">
            <w:r>
              <w:t>13.2</w:t>
            </w:r>
          </w:p>
        </w:tc>
        <w:tc>
          <w:tcPr>
            <w:tcW w:w="0" w:type="auto"/>
            <w:shd w:val="clear" w:color="auto" w:fill="auto"/>
            <w:tcMar>
              <w:top w:w="75" w:type="dxa"/>
              <w:left w:w="75" w:type="dxa"/>
              <w:bottom w:w="75" w:type="dxa"/>
              <w:right w:w="75" w:type="dxa"/>
            </w:tcMar>
            <w:vAlign w:val="center"/>
            <w:hideMark/>
          </w:tcPr>
          <w:p w14:paraId="3BF65DCF" w14:textId="77777777" w:rsidR="0098008E" w:rsidRDefault="0098008E">
            <w:pPr>
              <w:pStyle w:val="NormalWeb"/>
              <w:spacing w:before="0" w:beforeAutospacing="0" w:after="150" w:afterAutospacing="0"/>
            </w:pPr>
            <w:r>
              <w:t>Definition - A "child" is any person not over compulsory school age.</w:t>
            </w:r>
          </w:p>
        </w:tc>
      </w:tr>
      <w:tr w:rsidR="0098008E" w14:paraId="40E17DE6"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55F9E745" w14:textId="77777777" w:rsidR="0098008E" w:rsidRDefault="0098008E">
            <w:r>
              <w:t>13.3</w:t>
            </w:r>
          </w:p>
        </w:tc>
        <w:tc>
          <w:tcPr>
            <w:tcW w:w="0" w:type="auto"/>
            <w:shd w:val="clear" w:color="auto" w:fill="auto"/>
            <w:tcMar>
              <w:top w:w="75" w:type="dxa"/>
              <w:left w:w="75" w:type="dxa"/>
              <w:bottom w:w="75" w:type="dxa"/>
              <w:right w:w="75" w:type="dxa"/>
            </w:tcMar>
            <w:vAlign w:val="center"/>
            <w:hideMark/>
          </w:tcPr>
          <w:p w14:paraId="6F2A3288" w14:textId="77777777" w:rsidR="0098008E" w:rsidRDefault="0098008E">
            <w:pPr>
              <w:pStyle w:val="NormalWeb"/>
              <w:spacing w:before="0" w:beforeAutospacing="0" w:after="150" w:afterAutospacing="0"/>
            </w:pPr>
            <w:r>
              <w:t>Definition - "Employed" is extended to include any child who assists in a trade or occupation even where the child receives no monetary reward.  </w:t>
            </w:r>
          </w:p>
        </w:tc>
      </w:tr>
      <w:tr w:rsidR="0098008E" w14:paraId="55AD808A"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5A7A903"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lastRenderedPageBreak/>
              <w:t>14.</w:t>
            </w:r>
          </w:p>
        </w:tc>
        <w:tc>
          <w:tcPr>
            <w:tcW w:w="0" w:type="auto"/>
            <w:shd w:val="clear" w:color="auto" w:fill="auto"/>
            <w:tcMar>
              <w:top w:w="75" w:type="dxa"/>
              <w:left w:w="75" w:type="dxa"/>
              <w:bottom w:w="75" w:type="dxa"/>
              <w:right w:w="75" w:type="dxa"/>
            </w:tcMar>
            <w:vAlign w:val="center"/>
            <w:hideMark/>
          </w:tcPr>
          <w:p w14:paraId="2C0BA45E"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Conduct of Traders</w:t>
            </w:r>
          </w:p>
        </w:tc>
      </w:tr>
      <w:tr w:rsidR="0098008E" w14:paraId="1F7F0E4B"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C291887" w14:textId="77777777" w:rsidR="0098008E" w:rsidRDefault="0098008E">
            <w:r>
              <w:t>14.1</w:t>
            </w:r>
          </w:p>
        </w:tc>
        <w:tc>
          <w:tcPr>
            <w:tcW w:w="0" w:type="auto"/>
            <w:shd w:val="clear" w:color="auto" w:fill="auto"/>
            <w:tcMar>
              <w:top w:w="75" w:type="dxa"/>
              <w:left w:w="75" w:type="dxa"/>
              <w:bottom w:w="75" w:type="dxa"/>
              <w:right w:w="75" w:type="dxa"/>
            </w:tcMar>
            <w:vAlign w:val="center"/>
            <w:hideMark/>
          </w:tcPr>
          <w:p w14:paraId="4F9EF08C" w14:textId="77777777" w:rsidR="0098008E" w:rsidRDefault="0098008E">
            <w:pPr>
              <w:pStyle w:val="NormalWeb"/>
              <w:spacing w:before="0" w:beforeAutospacing="0" w:after="150" w:afterAutospacing="0"/>
            </w:pPr>
            <w:proofErr w:type="gramStart"/>
            <w:r>
              <w:t>Market  traders</w:t>
            </w:r>
            <w:proofErr w:type="gramEnd"/>
            <w:r>
              <w:t>, their agents and/or employees paid or unpaid, are required  to conduct themselves, whilst attending the markets, in an orderly manner  and not use their trading positions so as to cause annoyance,  Inconvenience or concern to any other users of the market and/or market  management, departmental management or Council Members.</w:t>
            </w:r>
          </w:p>
        </w:tc>
      </w:tr>
      <w:tr w:rsidR="0098008E" w14:paraId="1905450E"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68540825" w14:textId="77777777" w:rsidR="0098008E" w:rsidRDefault="0098008E">
            <w:r>
              <w:t>14.2</w:t>
            </w:r>
          </w:p>
        </w:tc>
        <w:tc>
          <w:tcPr>
            <w:tcW w:w="0" w:type="auto"/>
            <w:shd w:val="clear" w:color="auto" w:fill="auto"/>
            <w:tcMar>
              <w:top w:w="75" w:type="dxa"/>
              <w:left w:w="75" w:type="dxa"/>
              <w:bottom w:w="75" w:type="dxa"/>
              <w:right w:w="75" w:type="dxa"/>
            </w:tcMar>
            <w:vAlign w:val="center"/>
            <w:hideMark/>
          </w:tcPr>
          <w:p w14:paraId="7AC9566B" w14:textId="77777777" w:rsidR="0098008E" w:rsidRDefault="0098008E">
            <w:pPr>
              <w:pStyle w:val="NormalWeb"/>
              <w:spacing w:before="0" w:beforeAutospacing="0" w:after="150" w:afterAutospacing="0"/>
            </w:pPr>
            <w:r>
              <w:t xml:space="preserve">No registered traders may do anything on the stall and/or on the market ground which will contravene any statute, regulations or bye-laws </w:t>
            </w:r>
            <w:proofErr w:type="gramStart"/>
            <w:r>
              <w:t>relating  to</w:t>
            </w:r>
            <w:proofErr w:type="gramEnd"/>
            <w:r>
              <w:t xml:space="preserve"> the market which may from time to time be in force.</w:t>
            </w:r>
          </w:p>
        </w:tc>
      </w:tr>
      <w:tr w:rsidR="0098008E" w14:paraId="126B0180"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A36D910" w14:textId="77777777" w:rsidR="0098008E" w:rsidRDefault="0098008E">
            <w:r>
              <w:t>14.3</w:t>
            </w:r>
          </w:p>
        </w:tc>
        <w:tc>
          <w:tcPr>
            <w:tcW w:w="0" w:type="auto"/>
            <w:shd w:val="clear" w:color="auto" w:fill="auto"/>
            <w:tcMar>
              <w:top w:w="75" w:type="dxa"/>
              <w:left w:w="75" w:type="dxa"/>
              <w:bottom w:w="75" w:type="dxa"/>
              <w:right w:w="75" w:type="dxa"/>
            </w:tcMar>
            <w:vAlign w:val="center"/>
            <w:hideMark/>
          </w:tcPr>
          <w:p w14:paraId="253236BF" w14:textId="77777777" w:rsidR="0098008E" w:rsidRDefault="0098008E">
            <w:pPr>
              <w:pStyle w:val="NormalWeb"/>
              <w:spacing w:before="0" w:beforeAutospacing="0" w:after="150" w:afterAutospacing="0"/>
            </w:pPr>
            <w:r>
              <w:t xml:space="preserve">Traders and all other attending the markets are expected to observe, </w:t>
            </w:r>
            <w:proofErr w:type="gramStart"/>
            <w:r>
              <w:t>respect</w:t>
            </w:r>
            <w:proofErr w:type="gramEnd"/>
            <w:r>
              <w:t xml:space="preserve"> and carry out the reasonable instructions and directions of the Markets Officials, Tameside Specials or any other authorised Officer of the Council.</w:t>
            </w:r>
          </w:p>
        </w:tc>
      </w:tr>
      <w:tr w:rsidR="0098008E" w14:paraId="7CC524ED"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E254340" w14:textId="77777777" w:rsidR="0098008E" w:rsidRDefault="0098008E">
            <w:r>
              <w:t>14.4</w:t>
            </w:r>
          </w:p>
        </w:tc>
        <w:tc>
          <w:tcPr>
            <w:tcW w:w="0" w:type="auto"/>
            <w:shd w:val="clear" w:color="auto" w:fill="auto"/>
            <w:tcMar>
              <w:top w:w="75" w:type="dxa"/>
              <w:left w:w="75" w:type="dxa"/>
              <w:bottom w:w="75" w:type="dxa"/>
              <w:right w:w="75" w:type="dxa"/>
            </w:tcMar>
            <w:vAlign w:val="center"/>
            <w:hideMark/>
          </w:tcPr>
          <w:p w14:paraId="6691A71E" w14:textId="77777777" w:rsidR="0098008E" w:rsidRDefault="0098008E">
            <w:pPr>
              <w:pStyle w:val="NormalWeb"/>
              <w:spacing w:before="0" w:beforeAutospacing="0" w:after="150" w:afterAutospacing="0"/>
            </w:pPr>
            <w:r>
              <w:t xml:space="preserve">Traders should not encourage their customers to utilise public or other </w:t>
            </w:r>
            <w:proofErr w:type="gramStart"/>
            <w:r>
              <w:t>toilet  facilities</w:t>
            </w:r>
            <w:proofErr w:type="gramEnd"/>
            <w:r>
              <w:t xml:space="preserve"> as clothing changing rooms.</w:t>
            </w:r>
          </w:p>
        </w:tc>
      </w:tr>
      <w:tr w:rsidR="0098008E" w14:paraId="3668815B"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226A20B" w14:textId="77777777" w:rsidR="0098008E" w:rsidRDefault="0098008E">
            <w:r>
              <w:t>14.5</w:t>
            </w:r>
          </w:p>
        </w:tc>
        <w:tc>
          <w:tcPr>
            <w:tcW w:w="0" w:type="auto"/>
            <w:shd w:val="clear" w:color="auto" w:fill="auto"/>
            <w:tcMar>
              <w:top w:w="75" w:type="dxa"/>
              <w:left w:w="75" w:type="dxa"/>
              <w:bottom w:w="75" w:type="dxa"/>
              <w:right w:w="75" w:type="dxa"/>
            </w:tcMar>
            <w:vAlign w:val="center"/>
            <w:hideMark/>
          </w:tcPr>
          <w:p w14:paraId="0F2342E9" w14:textId="77777777" w:rsidR="0098008E" w:rsidRDefault="0098008E">
            <w:pPr>
              <w:pStyle w:val="NormalWeb"/>
              <w:spacing w:before="0" w:beforeAutospacing="0" w:after="150" w:afterAutospacing="0"/>
            </w:pPr>
            <w:r>
              <w:t xml:space="preserve">Any observed breach of </w:t>
            </w:r>
            <w:proofErr w:type="gramStart"/>
            <w:r>
              <w:t>Market  Rules</w:t>
            </w:r>
            <w:proofErr w:type="gramEnd"/>
            <w:r>
              <w:t xml:space="preserve"> or Regulations will result in a warning  letter being issued to the trader. This letter will remain on file for a period </w:t>
            </w:r>
            <w:proofErr w:type="gramStart"/>
            <w:r>
              <w:t>of  52</w:t>
            </w:r>
            <w:proofErr w:type="gramEnd"/>
            <w:r>
              <w:t xml:space="preserve"> weeks.</w:t>
            </w:r>
          </w:p>
          <w:p w14:paraId="56CA9FFD" w14:textId="77777777" w:rsidR="0098008E" w:rsidRDefault="0098008E">
            <w:pPr>
              <w:pStyle w:val="NormalWeb"/>
              <w:spacing w:before="0" w:beforeAutospacing="0" w:after="150" w:afterAutospacing="0"/>
            </w:pPr>
            <w:r>
              <w:t xml:space="preserve">In the event of a second breach of the Rules or Regulations within a </w:t>
            </w:r>
            <w:proofErr w:type="gramStart"/>
            <w:r>
              <w:t>52  week</w:t>
            </w:r>
            <w:proofErr w:type="gramEnd"/>
            <w:r>
              <w:t xml:space="preserve"> period, the trader will be suspended from trading on the market for a  period of not less than 1 week and not more than 3 weeks.</w:t>
            </w:r>
          </w:p>
        </w:tc>
      </w:tr>
      <w:tr w:rsidR="0098008E" w14:paraId="32474EC1"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62374EBB" w14:textId="77777777" w:rsidR="0098008E" w:rsidRDefault="0098008E">
            <w:r>
              <w:t>14.6</w:t>
            </w:r>
          </w:p>
        </w:tc>
        <w:tc>
          <w:tcPr>
            <w:tcW w:w="0" w:type="auto"/>
            <w:shd w:val="clear" w:color="auto" w:fill="auto"/>
            <w:tcMar>
              <w:top w:w="75" w:type="dxa"/>
              <w:left w:w="75" w:type="dxa"/>
              <w:bottom w:w="75" w:type="dxa"/>
              <w:right w:w="75" w:type="dxa"/>
            </w:tcMar>
            <w:vAlign w:val="center"/>
            <w:hideMark/>
          </w:tcPr>
          <w:p w14:paraId="7ED4517E" w14:textId="77777777" w:rsidR="0098008E" w:rsidRDefault="0098008E">
            <w:pPr>
              <w:pStyle w:val="NormalWeb"/>
              <w:spacing w:before="0" w:beforeAutospacing="0" w:after="150" w:afterAutospacing="0"/>
            </w:pPr>
            <w:r>
              <w:t xml:space="preserve">Should a trader offend on a third occasion within the 52 week period of </w:t>
            </w:r>
            <w:proofErr w:type="gramStart"/>
            <w:r>
              <w:t>the  original</w:t>
            </w:r>
            <w:proofErr w:type="gramEnd"/>
            <w:r>
              <w:t xml:space="preserve"> warning letter, the trader will have his/her registration cancelled and not be permitted to trade on any of the Council's markets in the future,  or for such period as the Council may determine.</w:t>
            </w:r>
          </w:p>
        </w:tc>
      </w:tr>
      <w:tr w:rsidR="0098008E" w14:paraId="15AFD8C5"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4A4FEE1" w14:textId="77777777" w:rsidR="0098008E" w:rsidRDefault="0098008E">
            <w:r>
              <w:t>14.7</w:t>
            </w:r>
          </w:p>
        </w:tc>
        <w:tc>
          <w:tcPr>
            <w:tcW w:w="0" w:type="auto"/>
            <w:shd w:val="clear" w:color="auto" w:fill="auto"/>
            <w:tcMar>
              <w:top w:w="75" w:type="dxa"/>
              <w:left w:w="75" w:type="dxa"/>
              <w:bottom w:w="75" w:type="dxa"/>
              <w:right w:w="75" w:type="dxa"/>
            </w:tcMar>
            <w:vAlign w:val="center"/>
            <w:hideMark/>
          </w:tcPr>
          <w:p w14:paraId="78D2E37D" w14:textId="77777777" w:rsidR="0098008E" w:rsidRDefault="0098008E">
            <w:pPr>
              <w:pStyle w:val="NormalWeb"/>
              <w:spacing w:before="0" w:beforeAutospacing="0" w:after="150" w:afterAutospacing="0"/>
            </w:pPr>
            <w:r>
              <w:t xml:space="preserve">If, in the opinion of the Council's Markets Business Development Manager, </w:t>
            </w:r>
            <w:proofErr w:type="gramStart"/>
            <w:r>
              <w:t>a  market</w:t>
            </w:r>
            <w:proofErr w:type="gramEnd"/>
            <w:r>
              <w:t xml:space="preserve"> trader has caused, permitted or has become culpably involved in a serious breach of good order or has been convicted of a serious criminal offence, the trader will be suspended immediately from attending the market.</w:t>
            </w:r>
          </w:p>
          <w:p w14:paraId="4D6E25E0" w14:textId="77777777" w:rsidR="0098008E" w:rsidRDefault="0098008E">
            <w:pPr>
              <w:pStyle w:val="NormalWeb"/>
              <w:spacing w:before="0" w:beforeAutospacing="0" w:after="150" w:afterAutospacing="0"/>
            </w:pPr>
            <w:r>
              <w:t>The Council may then terminate the trader's licence(s) or may extend the suspension or end the suspension.</w:t>
            </w:r>
          </w:p>
        </w:tc>
      </w:tr>
      <w:tr w:rsidR="0098008E" w14:paraId="24461759"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61BC19B" w14:textId="77777777" w:rsidR="0098008E" w:rsidRDefault="0098008E">
            <w:r>
              <w:t>14.8</w:t>
            </w:r>
          </w:p>
        </w:tc>
        <w:tc>
          <w:tcPr>
            <w:tcW w:w="0" w:type="auto"/>
            <w:shd w:val="clear" w:color="auto" w:fill="auto"/>
            <w:tcMar>
              <w:top w:w="75" w:type="dxa"/>
              <w:left w:w="75" w:type="dxa"/>
              <w:bottom w:w="75" w:type="dxa"/>
              <w:right w:w="75" w:type="dxa"/>
            </w:tcMar>
            <w:vAlign w:val="center"/>
            <w:hideMark/>
          </w:tcPr>
          <w:p w14:paraId="7284C3A4" w14:textId="77777777" w:rsidR="0098008E" w:rsidRDefault="0098008E">
            <w:pPr>
              <w:pStyle w:val="NormalWeb"/>
              <w:spacing w:before="0" w:beforeAutospacing="0" w:after="150" w:afterAutospacing="0"/>
            </w:pPr>
            <w:r>
              <w:t xml:space="preserve">Charges will be levied during any period of suspension, at the same rate </w:t>
            </w:r>
            <w:proofErr w:type="gramStart"/>
            <w:r>
              <w:t>as  if</w:t>
            </w:r>
            <w:proofErr w:type="gramEnd"/>
            <w:r>
              <w:t xml:space="preserve"> the trader had attended the markets, whether their  reserved stall is temporarily reallocated or not.  </w:t>
            </w:r>
          </w:p>
          <w:p w14:paraId="41DF0816" w14:textId="77777777" w:rsidR="007C4C1C" w:rsidRDefault="007C4C1C">
            <w:pPr>
              <w:pStyle w:val="NormalWeb"/>
              <w:spacing w:before="0" w:beforeAutospacing="0" w:after="150" w:afterAutospacing="0"/>
            </w:pPr>
          </w:p>
        </w:tc>
      </w:tr>
      <w:tr w:rsidR="0098008E" w14:paraId="4BC4B283"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FFA85A1" w14:textId="024742EC"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lastRenderedPageBreak/>
              <w:t>15.</w:t>
            </w:r>
          </w:p>
        </w:tc>
        <w:tc>
          <w:tcPr>
            <w:tcW w:w="0" w:type="auto"/>
            <w:shd w:val="clear" w:color="auto" w:fill="auto"/>
            <w:tcMar>
              <w:top w:w="75" w:type="dxa"/>
              <w:left w:w="75" w:type="dxa"/>
              <w:bottom w:w="75" w:type="dxa"/>
              <w:right w:w="75" w:type="dxa"/>
            </w:tcMar>
            <w:vAlign w:val="center"/>
            <w:hideMark/>
          </w:tcPr>
          <w:p w14:paraId="38E5323A"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General Matters</w:t>
            </w:r>
          </w:p>
        </w:tc>
      </w:tr>
      <w:tr w:rsidR="0098008E" w14:paraId="1CDBC5AA"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54012474" w14:textId="77777777" w:rsidR="0098008E" w:rsidRDefault="0098008E">
            <w:r>
              <w:t>15.1</w:t>
            </w:r>
          </w:p>
        </w:tc>
        <w:tc>
          <w:tcPr>
            <w:tcW w:w="0" w:type="auto"/>
            <w:shd w:val="clear" w:color="auto" w:fill="auto"/>
            <w:tcMar>
              <w:top w:w="75" w:type="dxa"/>
              <w:left w:w="75" w:type="dxa"/>
              <w:bottom w:w="75" w:type="dxa"/>
              <w:right w:w="75" w:type="dxa"/>
            </w:tcMar>
            <w:vAlign w:val="center"/>
            <w:hideMark/>
          </w:tcPr>
          <w:p w14:paraId="4AE06050" w14:textId="77777777" w:rsidR="0098008E" w:rsidRDefault="0098008E">
            <w:pPr>
              <w:pStyle w:val="NormalWeb"/>
              <w:spacing w:before="0" w:beforeAutospacing="0" w:after="150" w:afterAutospacing="0"/>
            </w:pPr>
            <w:r>
              <w:t xml:space="preserve">No traders shall engage in "pitching" i.e. calling out their wares or demonstrating their goods except in places within the market area </w:t>
            </w:r>
            <w:proofErr w:type="gramStart"/>
            <w:r>
              <w:t>which  may</w:t>
            </w:r>
            <w:proofErr w:type="gramEnd"/>
            <w:r>
              <w:t xml:space="preserve"> be designated by the Markets Business Development Manager.</w:t>
            </w:r>
          </w:p>
        </w:tc>
      </w:tr>
      <w:tr w:rsidR="0098008E" w14:paraId="2B7AFE0F"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63AD41D" w14:textId="77777777" w:rsidR="0098008E" w:rsidRDefault="0098008E">
            <w:r>
              <w:t>15.2</w:t>
            </w:r>
          </w:p>
        </w:tc>
        <w:tc>
          <w:tcPr>
            <w:tcW w:w="0" w:type="auto"/>
            <w:shd w:val="clear" w:color="auto" w:fill="auto"/>
            <w:tcMar>
              <w:top w:w="75" w:type="dxa"/>
              <w:left w:w="75" w:type="dxa"/>
              <w:bottom w:w="75" w:type="dxa"/>
              <w:right w:w="75" w:type="dxa"/>
            </w:tcMar>
            <w:vAlign w:val="center"/>
            <w:hideMark/>
          </w:tcPr>
          <w:p w14:paraId="09E82FB6" w14:textId="77777777" w:rsidR="0098008E" w:rsidRDefault="0098008E">
            <w:pPr>
              <w:pStyle w:val="NormalWeb"/>
              <w:spacing w:before="0" w:beforeAutospacing="0" w:after="150" w:afterAutospacing="0"/>
            </w:pPr>
            <w:r>
              <w:t xml:space="preserve">No individual trader, registered in his/her own right on any Tameside </w:t>
            </w:r>
            <w:proofErr w:type="gramStart"/>
            <w:r>
              <w:t>Council  market</w:t>
            </w:r>
            <w:proofErr w:type="gramEnd"/>
            <w:r>
              <w:t>, will be permitted  to operate  on any Tameside market  on behalf  of another individually registered trader, except where there is a prior written acknowledgment by Markets Management or in the case of a  prior  and proven partnership.</w:t>
            </w:r>
          </w:p>
        </w:tc>
      </w:tr>
      <w:tr w:rsidR="0098008E" w14:paraId="3AF78935"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8714DFB" w14:textId="77777777" w:rsidR="0098008E" w:rsidRDefault="0098008E">
            <w:r>
              <w:t>15.3</w:t>
            </w:r>
          </w:p>
        </w:tc>
        <w:tc>
          <w:tcPr>
            <w:tcW w:w="0" w:type="auto"/>
            <w:shd w:val="clear" w:color="auto" w:fill="auto"/>
            <w:tcMar>
              <w:top w:w="75" w:type="dxa"/>
              <w:left w:w="75" w:type="dxa"/>
              <w:bottom w:w="75" w:type="dxa"/>
              <w:right w:w="75" w:type="dxa"/>
            </w:tcMar>
            <w:vAlign w:val="center"/>
            <w:hideMark/>
          </w:tcPr>
          <w:p w14:paraId="1DC9696E" w14:textId="77777777" w:rsidR="0098008E" w:rsidRDefault="0098008E">
            <w:pPr>
              <w:pStyle w:val="NormalWeb"/>
              <w:spacing w:before="0" w:beforeAutospacing="0" w:after="150" w:afterAutospacing="0"/>
            </w:pPr>
            <w:r>
              <w:t xml:space="preserve">No food for human consumption other than greengrocery, fruit, </w:t>
            </w:r>
            <w:proofErr w:type="gramStart"/>
            <w:r>
              <w:t>vegetables,  or</w:t>
            </w:r>
            <w:proofErr w:type="gramEnd"/>
            <w:r>
              <w:t xml:space="preserve"> eggs may be sold on a general market from an open market stall unless it  is totally enclosed in wrapping or other container, so as to exclude any form  of contamination.</w:t>
            </w:r>
          </w:p>
          <w:p w14:paraId="52DE733B" w14:textId="77777777" w:rsidR="0098008E" w:rsidRDefault="0098008E">
            <w:pPr>
              <w:pStyle w:val="NormalWeb"/>
              <w:spacing w:before="0" w:beforeAutospacing="0" w:after="150" w:afterAutospacing="0"/>
            </w:pPr>
            <w:r>
              <w:t>Perishable food must be protected from adverse weather conditions.</w:t>
            </w:r>
          </w:p>
        </w:tc>
      </w:tr>
      <w:tr w:rsidR="0098008E" w14:paraId="260A12CB"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455789E0" w14:textId="77777777" w:rsidR="0098008E" w:rsidRDefault="0098008E">
            <w:r>
              <w:t>15.4</w:t>
            </w:r>
          </w:p>
        </w:tc>
        <w:tc>
          <w:tcPr>
            <w:tcW w:w="0" w:type="auto"/>
            <w:shd w:val="clear" w:color="auto" w:fill="auto"/>
            <w:tcMar>
              <w:top w:w="75" w:type="dxa"/>
              <w:left w:w="75" w:type="dxa"/>
              <w:bottom w:w="75" w:type="dxa"/>
              <w:right w:w="75" w:type="dxa"/>
            </w:tcMar>
            <w:vAlign w:val="center"/>
            <w:hideMark/>
          </w:tcPr>
          <w:p w14:paraId="4A512520" w14:textId="77777777" w:rsidR="0098008E" w:rsidRDefault="0098008E">
            <w:pPr>
              <w:pStyle w:val="NormalWeb"/>
              <w:spacing w:before="0" w:beforeAutospacing="0" w:after="150" w:afterAutospacing="0"/>
            </w:pPr>
            <w:r>
              <w:t xml:space="preserve">The sale of live animals, fish, </w:t>
            </w:r>
            <w:proofErr w:type="gramStart"/>
            <w:r>
              <w:t>birds</w:t>
            </w:r>
            <w:proofErr w:type="gramEnd"/>
            <w:r>
              <w:t xml:space="preserve"> and other fowl shall not be permitted.</w:t>
            </w:r>
          </w:p>
        </w:tc>
      </w:tr>
      <w:tr w:rsidR="0098008E" w14:paraId="6C6649FD"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6B7FCB3D" w14:textId="77777777" w:rsidR="0098008E" w:rsidRDefault="0098008E">
            <w:r>
              <w:t>15.5</w:t>
            </w:r>
          </w:p>
        </w:tc>
        <w:tc>
          <w:tcPr>
            <w:tcW w:w="0" w:type="auto"/>
            <w:shd w:val="clear" w:color="auto" w:fill="auto"/>
            <w:tcMar>
              <w:top w:w="75" w:type="dxa"/>
              <w:left w:w="75" w:type="dxa"/>
              <w:bottom w:w="75" w:type="dxa"/>
              <w:right w:w="75" w:type="dxa"/>
            </w:tcMar>
            <w:vAlign w:val="center"/>
            <w:hideMark/>
          </w:tcPr>
          <w:p w14:paraId="20A4C6AB" w14:textId="77777777" w:rsidR="0098008E" w:rsidRDefault="0098008E">
            <w:pPr>
              <w:pStyle w:val="NormalWeb"/>
              <w:spacing w:before="0" w:beforeAutospacing="0" w:after="150" w:afterAutospacing="0"/>
            </w:pPr>
            <w:r>
              <w:t xml:space="preserve">Acupuncture, </w:t>
            </w:r>
            <w:proofErr w:type="gramStart"/>
            <w:r>
              <w:t>ear</w:t>
            </w:r>
            <w:proofErr w:type="gramEnd"/>
            <w:r>
              <w:t xml:space="preserve"> and body piercing, tattooing or electrolysis will not be permitted on any Council market ground.  </w:t>
            </w:r>
          </w:p>
        </w:tc>
      </w:tr>
      <w:tr w:rsidR="0098008E" w14:paraId="05EA224D"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B314DC5"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16.</w:t>
            </w:r>
          </w:p>
        </w:tc>
        <w:tc>
          <w:tcPr>
            <w:tcW w:w="0" w:type="auto"/>
            <w:shd w:val="clear" w:color="auto" w:fill="auto"/>
            <w:tcMar>
              <w:top w:w="75" w:type="dxa"/>
              <w:left w:w="75" w:type="dxa"/>
              <w:bottom w:w="75" w:type="dxa"/>
              <w:right w:w="75" w:type="dxa"/>
            </w:tcMar>
            <w:vAlign w:val="center"/>
            <w:hideMark/>
          </w:tcPr>
          <w:p w14:paraId="1D8156C2"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Farmers and Producers Market</w:t>
            </w:r>
          </w:p>
        </w:tc>
      </w:tr>
      <w:tr w:rsidR="0098008E" w14:paraId="70ED8458"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0232A4F1" w14:textId="77777777" w:rsidR="0098008E" w:rsidRDefault="0098008E">
            <w:r>
              <w:t>16.1</w:t>
            </w:r>
          </w:p>
        </w:tc>
        <w:tc>
          <w:tcPr>
            <w:tcW w:w="0" w:type="auto"/>
            <w:shd w:val="clear" w:color="auto" w:fill="auto"/>
            <w:tcMar>
              <w:top w:w="75" w:type="dxa"/>
              <w:left w:w="75" w:type="dxa"/>
              <w:bottom w:w="75" w:type="dxa"/>
              <w:right w:w="75" w:type="dxa"/>
            </w:tcMar>
            <w:vAlign w:val="center"/>
            <w:hideMark/>
          </w:tcPr>
          <w:p w14:paraId="6BEE512B" w14:textId="77777777" w:rsidR="0098008E" w:rsidRDefault="0098008E">
            <w:pPr>
              <w:pStyle w:val="NormalWeb"/>
              <w:spacing w:before="0" w:beforeAutospacing="0" w:after="150" w:afterAutospacing="0"/>
            </w:pPr>
            <w:r>
              <w:t xml:space="preserve">All non-food goods sold at the market must be grown/made/crafted within a </w:t>
            </w:r>
            <w:proofErr w:type="gramStart"/>
            <w:r>
              <w:t>30 mile</w:t>
            </w:r>
            <w:proofErr w:type="gramEnd"/>
            <w:r>
              <w:t xml:space="preserve"> radius of Tameside.</w:t>
            </w:r>
          </w:p>
          <w:p w14:paraId="30ACD17D" w14:textId="77777777" w:rsidR="0098008E" w:rsidRDefault="0098008E">
            <w:pPr>
              <w:pStyle w:val="NormalWeb"/>
              <w:spacing w:before="0" w:beforeAutospacing="0" w:after="150" w:afterAutospacing="0"/>
            </w:pPr>
            <w:r>
              <w:t xml:space="preserve">Taking account of the high urban density of the Greater Manchester </w:t>
            </w:r>
            <w:proofErr w:type="gramStart"/>
            <w:r>
              <w:t>area  surrounding</w:t>
            </w:r>
            <w:proofErr w:type="gramEnd"/>
            <w:r>
              <w:t xml:space="preserve"> Tameside, all food and drink sold must be produced within a 50  mile radius of Tameside. Food which is not produced within a 50 mile </w:t>
            </w:r>
            <w:proofErr w:type="gramStart"/>
            <w:r>
              <w:t>radius  of</w:t>
            </w:r>
            <w:proofErr w:type="gramEnd"/>
            <w:r>
              <w:t xml:space="preserve"> Tameside [e.g. Sea Fish] may be sold by agreement with markets management.</w:t>
            </w:r>
          </w:p>
        </w:tc>
      </w:tr>
      <w:tr w:rsidR="0098008E" w14:paraId="4FAB8C87"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62FB1F4D" w14:textId="77777777" w:rsidR="0098008E" w:rsidRDefault="0098008E">
            <w:r>
              <w:t>16.2</w:t>
            </w:r>
          </w:p>
        </w:tc>
        <w:tc>
          <w:tcPr>
            <w:tcW w:w="0" w:type="auto"/>
            <w:shd w:val="clear" w:color="auto" w:fill="auto"/>
            <w:tcMar>
              <w:top w:w="75" w:type="dxa"/>
              <w:left w:w="75" w:type="dxa"/>
              <w:bottom w:w="75" w:type="dxa"/>
              <w:right w:w="75" w:type="dxa"/>
            </w:tcMar>
            <w:vAlign w:val="center"/>
            <w:hideMark/>
          </w:tcPr>
          <w:p w14:paraId="56ECA610" w14:textId="77777777" w:rsidR="0098008E" w:rsidRDefault="0098008E">
            <w:pPr>
              <w:pStyle w:val="NormalWeb"/>
              <w:spacing w:before="0" w:beforeAutospacing="0" w:after="150" w:afterAutospacing="0"/>
            </w:pPr>
            <w:r>
              <w:t xml:space="preserve">All products sold must be grown, reared, caught, brewed, baked, </w:t>
            </w:r>
            <w:proofErr w:type="gramStart"/>
            <w:r>
              <w:t>smoked,  processed</w:t>
            </w:r>
            <w:proofErr w:type="gramEnd"/>
            <w:r>
              <w:t xml:space="preserve">, made or crafted by the Stallholder. Ingredients of made </w:t>
            </w:r>
            <w:proofErr w:type="gramStart"/>
            <w:r>
              <w:t>food  products</w:t>
            </w:r>
            <w:proofErr w:type="gramEnd"/>
            <w:r>
              <w:t xml:space="preserve"> should, as far as possible, be grown, raised or caught by the producer of the finished article. (E.g. Sausages should contain meat </w:t>
            </w:r>
            <w:proofErr w:type="gramStart"/>
            <w:r>
              <w:t>raised  by</w:t>
            </w:r>
            <w:proofErr w:type="gramEnd"/>
            <w:r>
              <w:t xml:space="preserve"> the producer/farmer and not simply be made by them from bought-in  ingredients.) The producer or their direct representative must attend the </w:t>
            </w:r>
            <w:proofErr w:type="gramStart"/>
            <w:r>
              <w:t>stall  throughout</w:t>
            </w:r>
            <w:proofErr w:type="gramEnd"/>
            <w:r>
              <w:t xml:space="preserve"> the trading period. In the case of original works of art, the </w:t>
            </w:r>
            <w:proofErr w:type="gramStart"/>
            <w:r>
              <w:t>artist  must</w:t>
            </w:r>
            <w:proofErr w:type="gramEnd"/>
            <w:r>
              <w:t xml:space="preserve"> attend the stall.</w:t>
            </w:r>
          </w:p>
        </w:tc>
      </w:tr>
      <w:tr w:rsidR="0098008E" w14:paraId="4E5DC4D2"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033AF349" w14:textId="77777777" w:rsidR="0098008E" w:rsidRDefault="0098008E">
            <w:r>
              <w:lastRenderedPageBreak/>
              <w:t>16.3</w:t>
            </w:r>
          </w:p>
        </w:tc>
        <w:tc>
          <w:tcPr>
            <w:tcW w:w="0" w:type="auto"/>
            <w:shd w:val="clear" w:color="auto" w:fill="auto"/>
            <w:tcMar>
              <w:top w:w="75" w:type="dxa"/>
              <w:left w:w="75" w:type="dxa"/>
              <w:bottom w:w="75" w:type="dxa"/>
              <w:right w:w="75" w:type="dxa"/>
            </w:tcMar>
            <w:vAlign w:val="center"/>
            <w:hideMark/>
          </w:tcPr>
          <w:p w14:paraId="0793DBA4" w14:textId="77777777" w:rsidR="0098008E" w:rsidRDefault="0098008E">
            <w:pPr>
              <w:pStyle w:val="NormalWeb"/>
              <w:spacing w:before="0" w:beforeAutospacing="0" w:after="150" w:afterAutospacing="0"/>
            </w:pPr>
            <w:r>
              <w:t xml:space="preserve">Producers and their direct representatives must be </w:t>
            </w:r>
            <w:proofErr w:type="gramStart"/>
            <w:r>
              <w:t>in a position</w:t>
            </w:r>
            <w:proofErr w:type="gramEnd"/>
            <w:r>
              <w:t xml:space="preserve"> to inform customers of the production methods and other relevant information relating to the goods which they are offering for sale.</w:t>
            </w:r>
          </w:p>
        </w:tc>
      </w:tr>
      <w:tr w:rsidR="0098008E" w14:paraId="7CDE667B"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E549D7E" w14:textId="77777777" w:rsidR="0098008E" w:rsidRDefault="0098008E">
            <w:r>
              <w:t>16.4</w:t>
            </w:r>
          </w:p>
        </w:tc>
        <w:tc>
          <w:tcPr>
            <w:tcW w:w="0" w:type="auto"/>
            <w:shd w:val="clear" w:color="auto" w:fill="auto"/>
            <w:tcMar>
              <w:top w:w="75" w:type="dxa"/>
              <w:left w:w="75" w:type="dxa"/>
              <w:bottom w:w="75" w:type="dxa"/>
              <w:right w:w="75" w:type="dxa"/>
            </w:tcMar>
            <w:vAlign w:val="center"/>
            <w:hideMark/>
          </w:tcPr>
          <w:p w14:paraId="0F2AED4D" w14:textId="77777777" w:rsidR="0098008E" w:rsidRDefault="0098008E">
            <w:pPr>
              <w:pStyle w:val="NormalWeb"/>
              <w:spacing w:before="0" w:beforeAutospacing="0" w:after="150" w:afterAutospacing="0"/>
            </w:pPr>
            <w:r>
              <w:t xml:space="preserve">Farmers and producers must be able </w:t>
            </w:r>
            <w:proofErr w:type="gramStart"/>
            <w:r>
              <w:t>to  substantiate</w:t>
            </w:r>
            <w:proofErr w:type="gramEnd"/>
            <w:r>
              <w:t xml:space="preserve"> claims of GM free  production, organic production methods, etc. on demand by market officers and members of the shopping public. Craft item producers </w:t>
            </w:r>
            <w:proofErr w:type="gramStart"/>
            <w:r>
              <w:t>claiming  sustainable</w:t>
            </w:r>
            <w:proofErr w:type="gramEnd"/>
            <w:r>
              <w:t xml:space="preserve"> raw material production methods must, similarly, be able to validate their claim with documentary evidence.</w:t>
            </w:r>
          </w:p>
        </w:tc>
      </w:tr>
      <w:tr w:rsidR="0098008E" w14:paraId="60F8107E"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7B0E6FC5" w14:textId="77777777" w:rsidR="0098008E" w:rsidRDefault="0098008E">
            <w:r>
              <w:t>16.5</w:t>
            </w:r>
          </w:p>
        </w:tc>
        <w:tc>
          <w:tcPr>
            <w:tcW w:w="0" w:type="auto"/>
            <w:shd w:val="clear" w:color="auto" w:fill="auto"/>
            <w:tcMar>
              <w:top w:w="75" w:type="dxa"/>
              <w:left w:w="75" w:type="dxa"/>
              <w:bottom w:w="75" w:type="dxa"/>
              <w:right w:w="75" w:type="dxa"/>
            </w:tcMar>
            <w:vAlign w:val="center"/>
            <w:hideMark/>
          </w:tcPr>
          <w:p w14:paraId="73E2D8C4" w14:textId="77777777" w:rsidR="0098008E" w:rsidRDefault="0098008E">
            <w:pPr>
              <w:pStyle w:val="NormalWeb"/>
              <w:spacing w:before="0" w:beforeAutospacing="0" w:after="150" w:afterAutospacing="0"/>
            </w:pPr>
            <w:r>
              <w:t xml:space="preserve">Farmers and producers selling food must be registered with either </w:t>
            </w:r>
            <w:proofErr w:type="gramStart"/>
            <w:r>
              <w:t>Tameside  MBC</w:t>
            </w:r>
            <w:proofErr w:type="gramEnd"/>
            <w:r>
              <w:t xml:space="preserve"> Environmental Health Service Unit or the Environmental Health Department of their "home" authority. Up-to-date inspection certificates must be available for inspection.</w:t>
            </w:r>
          </w:p>
          <w:p w14:paraId="60A2CF50" w14:textId="77777777" w:rsidR="0098008E" w:rsidRDefault="0098008E">
            <w:pPr>
              <w:pStyle w:val="NormalWeb"/>
              <w:spacing w:before="0" w:beforeAutospacing="0" w:after="150" w:afterAutospacing="0"/>
            </w:pPr>
            <w:r>
              <w:t xml:space="preserve">All food must be transported, displayed and handled in accordance </w:t>
            </w:r>
            <w:proofErr w:type="gramStart"/>
            <w:r>
              <w:t>with  Food</w:t>
            </w:r>
            <w:proofErr w:type="gramEnd"/>
            <w:r>
              <w:t xml:space="preserve"> Safety (General Food Hygiene) Regulations 1995 and Food Safety  (Temperature Control) Regulations 1995 and any subsequent legislation.</w:t>
            </w:r>
          </w:p>
        </w:tc>
      </w:tr>
      <w:tr w:rsidR="0098008E" w14:paraId="226276F5"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79DA936" w14:textId="77777777" w:rsidR="0098008E" w:rsidRDefault="0098008E">
            <w:r>
              <w:t>16.6</w:t>
            </w:r>
          </w:p>
        </w:tc>
        <w:tc>
          <w:tcPr>
            <w:tcW w:w="0" w:type="auto"/>
            <w:shd w:val="clear" w:color="auto" w:fill="auto"/>
            <w:tcMar>
              <w:top w:w="75" w:type="dxa"/>
              <w:left w:w="75" w:type="dxa"/>
              <w:bottom w:w="75" w:type="dxa"/>
              <w:right w:w="75" w:type="dxa"/>
            </w:tcMar>
            <w:vAlign w:val="center"/>
            <w:hideMark/>
          </w:tcPr>
          <w:p w14:paraId="6671449F" w14:textId="77777777" w:rsidR="0098008E" w:rsidRDefault="0098008E">
            <w:pPr>
              <w:pStyle w:val="NormalWeb"/>
              <w:spacing w:before="0" w:beforeAutospacing="0" w:after="150" w:afterAutospacing="0"/>
            </w:pPr>
            <w:r>
              <w:t>Copies of all relevant certificates should be lodged with the market office for record purposes.</w:t>
            </w:r>
          </w:p>
        </w:tc>
      </w:tr>
      <w:tr w:rsidR="0098008E" w14:paraId="343CBD66"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67A5DC3" w14:textId="77777777" w:rsidR="0098008E" w:rsidRDefault="0098008E">
            <w:r>
              <w:t>16.7</w:t>
            </w:r>
          </w:p>
        </w:tc>
        <w:tc>
          <w:tcPr>
            <w:tcW w:w="0" w:type="auto"/>
            <w:shd w:val="clear" w:color="auto" w:fill="auto"/>
            <w:tcMar>
              <w:top w:w="75" w:type="dxa"/>
              <w:left w:w="75" w:type="dxa"/>
              <w:bottom w:w="75" w:type="dxa"/>
              <w:right w:w="75" w:type="dxa"/>
            </w:tcMar>
            <w:vAlign w:val="center"/>
            <w:hideMark/>
          </w:tcPr>
          <w:p w14:paraId="0F6BC3A1" w14:textId="77777777" w:rsidR="0098008E" w:rsidRDefault="0098008E">
            <w:pPr>
              <w:pStyle w:val="NormalWeb"/>
              <w:spacing w:before="0" w:beforeAutospacing="0" w:after="150" w:afterAutospacing="0"/>
            </w:pPr>
            <w:r>
              <w:t xml:space="preserve">Farmers &amp; Producers markets in Tameside, will be deemed to be "made markets" and such regulations, contained in the Borough's market handbook, as apply to general "made markets" shall apply to the </w:t>
            </w:r>
            <w:proofErr w:type="gramStart"/>
            <w:r>
              <w:t>Farmers  &amp;</w:t>
            </w:r>
            <w:proofErr w:type="gramEnd"/>
            <w:r>
              <w:t xml:space="preserve"> Producers markets.</w:t>
            </w:r>
          </w:p>
        </w:tc>
      </w:tr>
      <w:tr w:rsidR="0098008E" w14:paraId="69D79C4D"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93AB797"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17.</w:t>
            </w:r>
          </w:p>
        </w:tc>
        <w:tc>
          <w:tcPr>
            <w:tcW w:w="0" w:type="auto"/>
            <w:shd w:val="clear" w:color="auto" w:fill="auto"/>
            <w:tcMar>
              <w:top w:w="75" w:type="dxa"/>
              <w:left w:w="75" w:type="dxa"/>
              <w:bottom w:w="75" w:type="dxa"/>
              <w:right w:w="75" w:type="dxa"/>
            </w:tcMar>
            <w:vAlign w:val="center"/>
            <w:hideMark/>
          </w:tcPr>
          <w:p w14:paraId="7CA1E4E8" w14:textId="77777777" w:rsidR="0098008E" w:rsidRDefault="0098008E">
            <w:pPr>
              <w:pStyle w:val="Heading3"/>
              <w:spacing w:before="150" w:beforeAutospacing="0" w:after="150" w:afterAutospacing="0"/>
              <w:rPr>
                <w:b w:val="0"/>
                <w:bCs w:val="0"/>
                <w:color w:val="000000"/>
                <w:sz w:val="36"/>
                <w:szCs w:val="36"/>
              </w:rPr>
            </w:pPr>
            <w:r>
              <w:rPr>
                <w:b w:val="0"/>
                <w:bCs w:val="0"/>
                <w:color w:val="000000"/>
                <w:sz w:val="36"/>
                <w:szCs w:val="36"/>
              </w:rPr>
              <w:t>Dispute Procedure</w:t>
            </w:r>
          </w:p>
        </w:tc>
      </w:tr>
      <w:tr w:rsidR="0098008E" w14:paraId="3B53F43C"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0F943820" w14:textId="77777777" w:rsidR="0098008E" w:rsidRDefault="0098008E">
            <w:r>
              <w:t> </w:t>
            </w:r>
          </w:p>
        </w:tc>
        <w:tc>
          <w:tcPr>
            <w:tcW w:w="0" w:type="auto"/>
            <w:shd w:val="clear" w:color="auto" w:fill="auto"/>
            <w:tcMar>
              <w:top w:w="75" w:type="dxa"/>
              <w:left w:w="75" w:type="dxa"/>
              <w:bottom w:w="75" w:type="dxa"/>
              <w:right w:w="75" w:type="dxa"/>
            </w:tcMar>
            <w:vAlign w:val="center"/>
            <w:hideMark/>
          </w:tcPr>
          <w:p w14:paraId="4439EAA8" w14:textId="77777777" w:rsidR="0098008E" w:rsidRDefault="0098008E">
            <w:pPr>
              <w:pStyle w:val="NormalWeb"/>
              <w:spacing w:before="0" w:beforeAutospacing="0" w:after="150" w:afterAutospacing="0"/>
            </w:pPr>
            <w:r>
              <w:t xml:space="preserve">All traders are advised to comply with the lawful requests of Markets Officials and should, if aggrieved, record in a proper manner, their grievance in writing with the </w:t>
            </w:r>
            <w:proofErr w:type="spellStart"/>
            <w:proofErr w:type="gramStart"/>
            <w:r>
              <w:t>on site</w:t>
            </w:r>
            <w:proofErr w:type="spellEnd"/>
            <w:proofErr w:type="gramEnd"/>
            <w:r>
              <w:t xml:space="preserve"> Market Official.</w:t>
            </w:r>
          </w:p>
          <w:p w14:paraId="7CEC105C" w14:textId="77777777" w:rsidR="0098008E" w:rsidRDefault="0098008E">
            <w:pPr>
              <w:pStyle w:val="NormalWeb"/>
              <w:spacing w:before="0" w:beforeAutospacing="0" w:after="150" w:afterAutospacing="0"/>
            </w:pPr>
            <w:r>
              <w:t xml:space="preserve">Any failure to resolve a dispute should be taken up with the Markets </w:t>
            </w:r>
            <w:proofErr w:type="gramStart"/>
            <w:r>
              <w:t>Business  Development</w:t>
            </w:r>
            <w:proofErr w:type="gramEnd"/>
            <w:r>
              <w:t xml:space="preserve"> Manager when the aggrieved person and his/her representative will be given an opportunity to discuss the issue.</w:t>
            </w:r>
          </w:p>
          <w:p w14:paraId="073C97C1" w14:textId="77777777" w:rsidR="0098008E" w:rsidRDefault="0098008E">
            <w:pPr>
              <w:pStyle w:val="NormalWeb"/>
              <w:spacing w:before="0" w:beforeAutospacing="0" w:after="150" w:afterAutospacing="0"/>
            </w:pPr>
            <w:r>
              <w:t xml:space="preserve">No approach should be made to any Senior Officer of the Council until these procedures have </w:t>
            </w:r>
            <w:proofErr w:type="gramStart"/>
            <w:r>
              <w:t>been  fulfilled</w:t>
            </w:r>
            <w:proofErr w:type="gramEnd"/>
            <w:r>
              <w:t>.</w:t>
            </w:r>
          </w:p>
          <w:p w14:paraId="3A968408" w14:textId="77777777" w:rsidR="0098008E" w:rsidRDefault="0098008E">
            <w:pPr>
              <w:pStyle w:val="NormalWeb"/>
              <w:spacing w:before="0" w:beforeAutospacing="0" w:after="150" w:afterAutospacing="0"/>
            </w:pPr>
            <w:r>
              <w:t xml:space="preserve">In the event that any grievance relating to these regulations cannot be resolved between the Stallholder and the Market Business Development Manager, the Stallholder may put their grievance in writing to </w:t>
            </w:r>
            <w:proofErr w:type="gramStart"/>
            <w:r>
              <w:t>the  Head</w:t>
            </w:r>
            <w:proofErr w:type="gramEnd"/>
            <w:r>
              <w:t xml:space="preserve"> of Economic Assets &amp; Services for his/her adjudication. If after a decision from </w:t>
            </w:r>
            <w:proofErr w:type="gramStart"/>
            <w:r>
              <w:t>the  Head</w:t>
            </w:r>
            <w:proofErr w:type="gramEnd"/>
            <w:r>
              <w:t xml:space="preserve"> of Economic Assets &amp; Services, the Stallholder is still aggrieved,  the matter will be referred to  the appropriate Executive Member, who, in consultation with the Head of Economic Assets &amp; Services will  make a decision which will be final and binding on all parties.</w:t>
            </w:r>
          </w:p>
        </w:tc>
      </w:tr>
    </w:tbl>
    <w:p w14:paraId="54DC7316" w14:textId="77777777" w:rsidR="007C4C1C" w:rsidRDefault="007C4C1C" w:rsidP="0098008E">
      <w:pPr>
        <w:spacing w:before="150" w:after="150"/>
        <w:outlineLvl w:val="2"/>
        <w:rPr>
          <w:rFonts w:ascii="Calibri" w:eastAsia="Times New Roman" w:hAnsi="Calibri" w:cs="Calibri"/>
          <w:color w:val="000000"/>
          <w:kern w:val="0"/>
          <w:sz w:val="36"/>
          <w:szCs w:val="36"/>
          <w:lang w:eastAsia="en-GB"/>
          <w14:ligatures w14:val="none"/>
        </w:rPr>
      </w:pPr>
    </w:p>
    <w:p w14:paraId="03ADE2C1" w14:textId="77777777" w:rsidR="007C4C1C" w:rsidRDefault="007C4C1C" w:rsidP="0098008E">
      <w:pPr>
        <w:spacing w:before="150" w:after="150"/>
        <w:outlineLvl w:val="2"/>
        <w:rPr>
          <w:rFonts w:ascii="Calibri" w:eastAsia="Times New Roman" w:hAnsi="Calibri" w:cs="Calibri"/>
          <w:color w:val="000000"/>
          <w:kern w:val="0"/>
          <w:sz w:val="36"/>
          <w:szCs w:val="36"/>
          <w:lang w:eastAsia="en-GB"/>
          <w14:ligatures w14:val="none"/>
        </w:rPr>
      </w:pPr>
    </w:p>
    <w:p w14:paraId="796E4746" w14:textId="2837E737" w:rsidR="0098008E" w:rsidRPr="0098008E" w:rsidRDefault="0098008E" w:rsidP="0098008E">
      <w:pPr>
        <w:spacing w:before="150" w:after="150"/>
        <w:outlineLvl w:val="2"/>
        <w:rPr>
          <w:rFonts w:ascii="Calibri" w:eastAsia="Times New Roman" w:hAnsi="Calibri" w:cs="Calibri"/>
          <w:color w:val="000000"/>
          <w:kern w:val="0"/>
          <w:sz w:val="36"/>
          <w:szCs w:val="36"/>
          <w:lang w:eastAsia="en-GB"/>
          <w14:ligatures w14:val="none"/>
        </w:rPr>
      </w:pPr>
      <w:r>
        <w:rPr>
          <w:rFonts w:ascii="Calibri" w:eastAsia="Times New Roman" w:hAnsi="Calibri" w:cs="Calibri"/>
          <w:color w:val="000000"/>
          <w:kern w:val="0"/>
          <w:sz w:val="36"/>
          <w:szCs w:val="36"/>
          <w:lang w:eastAsia="en-GB"/>
          <w14:ligatures w14:val="none"/>
        </w:rPr>
        <w:t>A</w:t>
      </w:r>
      <w:r w:rsidRPr="0098008E">
        <w:rPr>
          <w:rFonts w:ascii="Calibri" w:eastAsia="Times New Roman" w:hAnsi="Calibri" w:cs="Calibri"/>
          <w:color w:val="000000"/>
          <w:kern w:val="0"/>
          <w:sz w:val="36"/>
          <w:szCs w:val="36"/>
          <w:lang w:eastAsia="en-GB"/>
          <w14:ligatures w14:val="none"/>
        </w:rPr>
        <w:t>shton Market Ground</w:t>
      </w:r>
    </w:p>
    <w:tbl>
      <w:tblPr>
        <w:tblW w:w="0" w:type="auto"/>
        <w:tblCellSpacing w:w="30" w:type="dxa"/>
        <w:tblCellMar>
          <w:top w:w="60" w:type="dxa"/>
          <w:left w:w="60" w:type="dxa"/>
          <w:bottom w:w="60" w:type="dxa"/>
          <w:right w:w="60" w:type="dxa"/>
        </w:tblCellMar>
        <w:tblLook w:val="04A0" w:firstRow="1" w:lastRow="0" w:firstColumn="1" w:lastColumn="0" w:noHBand="0" w:noVBand="1"/>
        <w:tblDescription w:val="Ashton Market Details"/>
      </w:tblPr>
      <w:tblGrid>
        <w:gridCol w:w="1440"/>
        <w:gridCol w:w="7586"/>
      </w:tblGrid>
      <w:tr w:rsidR="0098008E" w:rsidRPr="0098008E" w14:paraId="52AE5AB9"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6B14D95" w14:textId="77777777" w:rsidR="0098008E" w:rsidRPr="0098008E" w:rsidRDefault="0098008E" w:rsidP="0098008E">
            <w:pPr>
              <w:rPr>
                <w:rFonts w:ascii="Calibri" w:eastAsia="Times New Roman" w:hAnsi="Calibri" w:cs="Calibri"/>
                <w:b/>
                <w:bCs/>
                <w:color w:val="333333"/>
                <w:kern w:val="0"/>
                <w:lang w:eastAsia="en-GB"/>
                <w14:ligatures w14:val="none"/>
              </w:rPr>
            </w:pPr>
            <w:r w:rsidRPr="0098008E">
              <w:rPr>
                <w:rFonts w:ascii="Calibri" w:eastAsia="Times New Roman" w:hAnsi="Calibri" w:cs="Calibri"/>
                <w:b/>
                <w:bCs/>
                <w:color w:val="333333"/>
                <w:kern w:val="0"/>
                <w:lang w:eastAsia="en-GB"/>
                <w14:ligatures w14:val="none"/>
              </w:rPr>
              <w:t>Days</w:t>
            </w:r>
          </w:p>
        </w:tc>
        <w:tc>
          <w:tcPr>
            <w:tcW w:w="0" w:type="auto"/>
            <w:shd w:val="clear" w:color="auto" w:fill="auto"/>
            <w:tcMar>
              <w:top w:w="75" w:type="dxa"/>
              <w:left w:w="75" w:type="dxa"/>
              <w:bottom w:w="75" w:type="dxa"/>
              <w:right w:w="75" w:type="dxa"/>
            </w:tcMar>
            <w:vAlign w:val="center"/>
            <w:hideMark/>
          </w:tcPr>
          <w:p w14:paraId="2AF9F810" w14:textId="77777777" w:rsidR="0098008E" w:rsidRPr="0098008E" w:rsidRDefault="0098008E" w:rsidP="0098008E">
            <w:pPr>
              <w:rPr>
                <w:rFonts w:ascii="Calibri" w:eastAsia="Times New Roman" w:hAnsi="Calibri" w:cs="Calibri"/>
                <w:color w:val="333333"/>
                <w:kern w:val="0"/>
                <w:lang w:eastAsia="en-GB"/>
                <w14:ligatures w14:val="none"/>
              </w:rPr>
            </w:pPr>
            <w:r w:rsidRPr="0098008E">
              <w:rPr>
                <w:rFonts w:ascii="Calibri" w:eastAsia="Times New Roman" w:hAnsi="Calibri" w:cs="Calibri"/>
                <w:color w:val="333333"/>
                <w:kern w:val="0"/>
                <w:lang w:eastAsia="en-GB"/>
                <w14:ligatures w14:val="none"/>
              </w:rPr>
              <w:t xml:space="preserve">Monday - </w:t>
            </w:r>
            <w:proofErr w:type="gramStart"/>
            <w:r w:rsidRPr="0098008E">
              <w:rPr>
                <w:rFonts w:ascii="Calibri" w:eastAsia="Times New Roman" w:hAnsi="Calibri" w:cs="Calibri"/>
                <w:color w:val="333333"/>
                <w:kern w:val="0"/>
                <w:lang w:eastAsia="en-GB"/>
                <w14:ligatures w14:val="none"/>
              </w:rPr>
              <w:t>Saturday  (</w:t>
            </w:r>
            <w:proofErr w:type="gramEnd"/>
            <w:r w:rsidRPr="0098008E">
              <w:rPr>
                <w:rFonts w:ascii="Calibri" w:eastAsia="Times New Roman" w:hAnsi="Calibri" w:cs="Calibri"/>
                <w:color w:val="333333"/>
                <w:kern w:val="0"/>
                <w:lang w:eastAsia="en-GB"/>
                <w14:ligatures w14:val="none"/>
              </w:rPr>
              <w:t>Tuesday:  Flea Market  -  second hand, consumable and craft goods only)</w:t>
            </w:r>
          </w:p>
        </w:tc>
      </w:tr>
      <w:tr w:rsidR="0098008E" w:rsidRPr="0098008E" w14:paraId="074C98F5"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05DB4E0B" w14:textId="77777777" w:rsidR="0098008E" w:rsidRPr="0098008E" w:rsidRDefault="0098008E" w:rsidP="0098008E">
            <w:pPr>
              <w:rPr>
                <w:rFonts w:ascii="Calibri" w:eastAsia="Times New Roman" w:hAnsi="Calibri" w:cs="Calibri"/>
                <w:b/>
                <w:bCs/>
                <w:color w:val="333333"/>
                <w:kern w:val="0"/>
                <w:lang w:eastAsia="en-GB"/>
                <w14:ligatures w14:val="none"/>
              </w:rPr>
            </w:pPr>
            <w:r w:rsidRPr="0098008E">
              <w:rPr>
                <w:rFonts w:ascii="Calibri" w:eastAsia="Times New Roman" w:hAnsi="Calibri" w:cs="Calibri"/>
                <w:b/>
                <w:bCs/>
                <w:color w:val="333333"/>
                <w:kern w:val="0"/>
                <w:lang w:eastAsia="en-GB"/>
                <w14:ligatures w14:val="none"/>
              </w:rPr>
              <w:t>Times</w:t>
            </w:r>
          </w:p>
        </w:tc>
        <w:tc>
          <w:tcPr>
            <w:tcW w:w="0" w:type="auto"/>
            <w:shd w:val="clear" w:color="auto" w:fill="auto"/>
            <w:tcMar>
              <w:top w:w="75" w:type="dxa"/>
              <w:left w:w="75" w:type="dxa"/>
              <w:bottom w:w="75" w:type="dxa"/>
              <w:right w:w="75" w:type="dxa"/>
            </w:tcMar>
            <w:vAlign w:val="center"/>
            <w:hideMark/>
          </w:tcPr>
          <w:p w14:paraId="494D9F83" w14:textId="77777777" w:rsidR="0098008E" w:rsidRPr="0098008E" w:rsidRDefault="0098008E" w:rsidP="0098008E">
            <w:pPr>
              <w:rPr>
                <w:rFonts w:ascii="Calibri" w:eastAsia="Times New Roman" w:hAnsi="Calibri" w:cs="Calibri"/>
                <w:color w:val="333333"/>
                <w:kern w:val="0"/>
                <w:lang w:eastAsia="en-GB"/>
                <w14:ligatures w14:val="none"/>
              </w:rPr>
            </w:pPr>
            <w:r w:rsidRPr="0098008E">
              <w:rPr>
                <w:rFonts w:ascii="Calibri" w:eastAsia="Times New Roman" w:hAnsi="Calibri" w:cs="Calibri"/>
                <w:color w:val="333333"/>
                <w:kern w:val="0"/>
                <w:lang w:eastAsia="en-GB"/>
                <w14:ligatures w14:val="none"/>
              </w:rPr>
              <w:t>Registered Regular Stall Holders must be in attendance by 08.00am</w:t>
            </w:r>
          </w:p>
          <w:p w14:paraId="41ED422D" w14:textId="77777777" w:rsidR="0098008E" w:rsidRPr="0098008E" w:rsidRDefault="0098008E" w:rsidP="0098008E">
            <w:pPr>
              <w:numPr>
                <w:ilvl w:val="0"/>
                <w:numId w:val="1"/>
              </w:numPr>
              <w:spacing w:before="100" w:beforeAutospacing="1" w:after="100" w:afterAutospacing="1"/>
              <w:ind w:left="1320"/>
              <w:rPr>
                <w:rFonts w:ascii="Calibri" w:eastAsia="Times New Roman" w:hAnsi="Calibri" w:cs="Calibri"/>
                <w:color w:val="333333"/>
                <w:kern w:val="0"/>
                <w:lang w:eastAsia="en-GB"/>
                <w14:ligatures w14:val="none"/>
              </w:rPr>
            </w:pPr>
            <w:r w:rsidRPr="0098008E">
              <w:rPr>
                <w:rFonts w:ascii="Calibri" w:eastAsia="Times New Roman" w:hAnsi="Calibri" w:cs="Calibri"/>
                <w:color w:val="333333"/>
                <w:kern w:val="0"/>
                <w:lang w:eastAsia="en-GB"/>
                <w14:ligatures w14:val="none"/>
              </w:rPr>
              <w:t>8.00</w:t>
            </w:r>
            <w:proofErr w:type="gramStart"/>
            <w:r w:rsidRPr="0098008E">
              <w:rPr>
                <w:rFonts w:ascii="Calibri" w:eastAsia="Times New Roman" w:hAnsi="Calibri" w:cs="Calibri"/>
                <w:color w:val="333333"/>
                <w:kern w:val="0"/>
                <w:lang w:eastAsia="en-GB"/>
                <w14:ligatures w14:val="none"/>
              </w:rPr>
              <w:t>am  Casual</w:t>
            </w:r>
            <w:proofErr w:type="gramEnd"/>
            <w:r w:rsidRPr="0098008E">
              <w:rPr>
                <w:rFonts w:ascii="Calibri" w:eastAsia="Times New Roman" w:hAnsi="Calibri" w:cs="Calibri"/>
                <w:color w:val="333333"/>
                <w:kern w:val="0"/>
                <w:lang w:eastAsia="en-GB"/>
                <w14:ligatures w14:val="none"/>
              </w:rPr>
              <w:t xml:space="preserve"> Allocation</w:t>
            </w:r>
          </w:p>
          <w:p w14:paraId="46108D2B" w14:textId="77777777" w:rsidR="0098008E" w:rsidRPr="0098008E" w:rsidRDefault="0098008E" w:rsidP="0098008E">
            <w:pPr>
              <w:numPr>
                <w:ilvl w:val="0"/>
                <w:numId w:val="1"/>
              </w:numPr>
              <w:spacing w:before="100" w:beforeAutospacing="1" w:after="100" w:afterAutospacing="1"/>
              <w:ind w:left="1320"/>
              <w:rPr>
                <w:rFonts w:ascii="Calibri" w:eastAsia="Times New Roman" w:hAnsi="Calibri" w:cs="Calibri"/>
                <w:color w:val="333333"/>
                <w:kern w:val="0"/>
                <w:lang w:eastAsia="en-GB"/>
                <w14:ligatures w14:val="none"/>
              </w:rPr>
            </w:pPr>
            <w:r w:rsidRPr="0098008E">
              <w:rPr>
                <w:rFonts w:ascii="Calibri" w:eastAsia="Times New Roman" w:hAnsi="Calibri" w:cs="Calibri"/>
                <w:color w:val="333333"/>
                <w:kern w:val="0"/>
                <w:lang w:eastAsia="en-GB"/>
                <w14:ligatures w14:val="none"/>
              </w:rPr>
              <w:t>9.30</w:t>
            </w:r>
            <w:proofErr w:type="gramStart"/>
            <w:r w:rsidRPr="0098008E">
              <w:rPr>
                <w:rFonts w:ascii="Calibri" w:eastAsia="Times New Roman" w:hAnsi="Calibri" w:cs="Calibri"/>
                <w:color w:val="333333"/>
                <w:kern w:val="0"/>
                <w:lang w:eastAsia="en-GB"/>
                <w14:ligatures w14:val="none"/>
              </w:rPr>
              <w:t>am  All</w:t>
            </w:r>
            <w:proofErr w:type="gramEnd"/>
            <w:r w:rsidRPr="0098008E">
              <w:rPr>
                <w:rFonts w:ascii="Calibri" w:eastAsia="Times New Roman" w:hAnsi="Calibri" w:cs="Calibri"/>
                <w:color w:val="333333"/>
                <w:kern w:val="0"/>
                <w:lang w:eastAsia="en-GB"/>
                <w14:ligatures w14:val="none"/>
              </w:rPr>
              <w:t xml:space="preserve"> vehicles off the market</w:t>
            </w:r>
          </w:p>
          <w:p w14:paraId="040475C7" w14:textId="77777777" w:rsidR="0098008E" w:rsidRPr="0098008E" w:rsidRDefault="0098008E" w:rsidP="0098008E">
            <w:pPr>
              <w:numPr>
                <w:ilvl w:val="0"/>
                <w:numId w:val="1"/>
              </w:numPr>
              <w:spacing w:before="100" w:beforeAutospacing="1" w:after="100" w:afterAutospacing="1"/>
              <w:ind w:left="1320"/>
              <w:rPr>
                <w:rFonts w:ascii="Calibri" w:eastAsia="Times New Roman" w:hAnsi="Calibri" w:cs="Calibri"/>
                <w:color w:val="333333"/>
                <w:kern w:val="0"/>
                <w:lang w:eastAsia="en-GB"/>
                <w14:ligatures w14:val="none"/>
              </w:rPr>
            </w:pPr>
            <w:r w:rsidRPr="0098008E">
              <w:rPr>
                <w:rFonts w:ascii="Calibri" w:eastAsia="Times New Roman" w:hAnsi="Calibri" w:cs="Calibri"/>
                <w:color w:val="333333"/>
                <w:kern w:val="0"/>
                <w:lang w:eastAsia="en-GB"/>
                <w14:ligatures w14:val="none"/>
              </w:rPr>
              <w:t>4.30pm Vehicles allowed on the market </w:t>
            </w:r>
            <w:r w:rsidRPr="0098008E">
              <w:rPr>
                <w:rFonts w:ascii="Calibri" w:eastAsia="Times New Roman" w:hAnsi="Calibri" w:cs="Calibri"/>
                <w:color w:val="333333"/>
                <w:kern w:val="0"/>
                <w:lang w:eastAsia="en-GB"/>
                <w14:ligatures w14:val="none"/>
              </w:rPr>
              <w:br/>
              <w:t>[*Mon-Fri &amp; Saturday from Christmas to start of BST]</w:t>
            </w:r>
          </w:p>
          <w:p w14:paraId="3A270DE3" w14:textId="77777777" w:rsidR="0098008E" w:rsidRPr="0098008E" w:rsidRDefault="0098008E" w:rsidP="0098008E">
            <w:pPr>
              <w:numPr>
                <w:ilvl w:val="0"/>
                <w:numId w:val="1"/>
              </w:numPr>
              <w:spacing w:before="100" w:beforeAutospacing="1" w:after="100" w:afterAutospacing="1"/>
              <w:ind w:left="1320"/>
              <w:rPr>
                <w:rFonts w:ascii="Calibri" w:eastAsia="Times New Roman" w:hAnsi="Calibri" w:cs="Calibri"/>
                <w:color w:val="333333"/>
                <w:kern w:val="0"/>
                <w:lang w:eastAsia="en-GB"/>
                <w14:ligatures w14:val="none"/>
              </w:rPr>
            </w:pPr>
            <w:r w:rsidRPr="0098008E">
              <w:rPr>
                <w:rFonts w:ascii="Calibri" w:eastAsia="Times New Roman" w:hAnsi="Calibri" w:cs="Calibri"/>
                <w:color w:val="333333"/>
                <w:kern w:val="0"/>
                <w:lang w:eastAsia="en-GB"/>
                <w14:ligatures w14:val="none"/>
              </w:rPr>
              <w:t xml:space="preserve">  5.00pm Vehicles allowed on </w:t>
            </w:r>
            <w:proofErr w:type="gramStart"/>
            <w:r w:rsidRPr="0098008E">
              <w:rPr>
                <w:rFonts w:ascii="Calibri" w:eastAsia="Times New Roman" w:hAnsi="Calibri" w:cs="Calibri"/>
                <w:color w:val="333333"/>
                <w:kern w:val="0"/>
                <w:lang w:eastAsia="en-GB"/>
                <w14:ligatures w14:val="none"/>
              </w:rPr>
              <w:t>the  market</w:t>
            </w:r>
            <w:proofErr w:type="gramEnd"/>
            <w:r w:rsidRPr="0098008E">
              <w:rPr>
                <w:rFonts w:ascii="Calibri" w:eastAsia="Times New Roman" w:hAnsi="Calibri" w:cs="Calibri"/>
                <w:color w:val="333333"/>
                <w:kern w:val="0"/>
                <w:lang w:eastAsia="en-GB"/>
                <w14:ligatures w14:val="none"/>
              </w:rPr>
              <w:t> </w:t>
            </w:r>
            <w:r w:rsidRPr="0098008E">
              <w:rPr>
                <w:rFonts w:ascii="Calibri" w:eastAsia="Times New Roman" w:hAnsi="Calibri" w:cs="Calibri"/>
                <w:color w:val="333333"/>
                <w:kern w:val="0"/>
                <w:lang w:eastAsia="en-GB"/>
                <w14:ligatures w14:val="none"/>
              </w:rPr>
              <w:br/>
              <w:t>[**Saturday  from start of BST to Christmas]</w:t>
            </w:r>
          </w:p>
        </w:tc>
      </w:tr>
      <w:tr w:rsidR="0098008E" w:rsidRPr="0098008E" w14:paraId="76BA0495"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20949A2A" w14:textId="77777777" w:rsidR="0098008E" w:rsidRPr="0098008E" w:rsidRDefault="0098008E" w:rsidP="0098008E">
            <w:pPr>
              <w:rPr>
                <w:rFonts w:ascii="Calibri" w:eastAsia="Times New Roman" w:hAnsi="Calibri" w:cs="Calibri"/>
                <w:b/>
                <w:bCs/>
                <w:color w:val="333333"/>
                <w:kern w:val="0"/>
                <w:lang w:eastAsia="en-GB"/>
                <w14:ligatures w14:val="none"/>
              </w:rPr>
            </w:pPr>
            <w:r w:rsidRPr="0098008E">
              <w:rPr>
                <w:rFonts w:ascii="Calibri" w:eastAsia="Times New Roman" w:hAnsi="Calibri" w:cs="Calibri"/>
                <w:b/>
                <w:bCs/>
                <w:color w:val="333333"/>
                <w:kern w:val="0"/>
                <w:lang w:eastAsia="en-GB"/>
                <w14:ligatures w14:val="none"/>
              </w:rPr>
              <w:t>Access</w:t>
            </w:r>
          </w:p>
        </w:tc>
        <w:tc>
          <w:tcPr>
            <w:tcW w:w="0" w:type="auto"/>
            <w:shd w:val="clear" w:color="auto" w:fill="auto"/>
            <w:tcMar>
              <w:top w:w="75" w:type="dxa"/>
              <w:left w:w="75" w:type="dxa"/>
              <w:bottom w:w="75" w:type="dxa"/>
              <w:right w:w="75" w:type="dxa"/>
            </w:tcMar>
            <w:vAlign w:val="center"/>
            <w:hideMark/>
          </w:tcPr>
          <w:p w14:paraId="7FEB08B5" w14:textId="77777777" w:rsidR="0098008E" w:rsidRPr="0098008E" w:rsidRDefault="0098008E" w:rsidP="0098008E">
            <w:pPr>
              <w:rPr>
                <w:rFonts w:ascii="Calibri" w:eastAsia="Times New Roman" w:hAnsi="Calibri" w:cs="Calibri"/>
                <w:color w:val="333333"/>
                <w:kern w:val="0"/>
                <w:lang w:eastAsia="en-GB"/>
                <w14:ligatures w14:val="none"/>
              </w:rPr>
            </w:pPr>
            <w:r w:rsidRPr="0098008E">
              <w:rPr>
                <w:rFonts w:ascii="Calibri" w:eastAsia="Times New Roman" w:hAnsi="Calibri" w:cs="Calibri"/>
                <w:color w:val="333333"/>
                <w:kern w:val="0"/>
                <w:lang w:eastAsia="en-GB"/>
                <w14:ligatures w14:val="none"/>
              </w:rPr>
              <w:t>To enter the market, vehicles must travel down Bow Street. All stall</w:t>
            </w:r>
            <w:r w:rsidRPr="0098008E">
              <w:rPr>
                <w:rFonts w:ascii="Calibri" w:eastAsia="Times New Roman" w:hAnsi="Calibri" w:cs="Calibri"/>
                <w:color w:val="333333"/>
                <w:kern w:val="0"/>
                <w:lang w:eastAsia="en-GB"/>
                <w14:ligatures w14:val="none"/>
              </w:rPr>
              <w:br/>
              <w:t>Holders should form a queue no earlier than 4.00pm along Bow Street</w:t>
            </w:r>
            <w:r w:rsidRPr="0098008E">
              <w:rPr>
                <w:rFonts w:ascii="Calibri" w:eastAsia="Times New Roman" w:hAnsi="Calibri" w:cs="Calibri"/>
                <w:color w:val="333333"/>
                <w:kern w:val="0"/>
                <w:lang w:eastAsia="en-GB"/>
                <w14:ligatures w14:val="none"/>
              </w:rPr>
              <w:br/>
              <w:t>From the Warrington Street end.  A member of market staff will drop the bollards to allow access at the centre aisle and Chaumont Way.</w:t>
            </w:r>
          </w:p>
        </w:tc>
      </w:tr>
      <w:tr w:rsidR="0098008E" w:rsidRPr="0098008E" w14:paraId="748E9221"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594EB97F" w14:textId="77777777" w:rsidR="0098008E" w:rsidRPr="0098008E" w:rsidRDefault="0098008E" w:rsidP="0098008E">
            <w:pPr>
              <w:rPr>
                <w:rFonts w:ascii="Calibri" w:eastAsia="Times New Roman" w:hAnsi="Calibri" w:cs="Calibri"/>
                <w:b/>
                <w:bCs/>
                <w:color w:val="333333"/>
                <w:kern w:val="0"/>
                <w:lang w:eastAsia="en-GB"/>
                <w14:ligatures w14:val="none"/>
              </w:rPr>
            </w:pPr>
            <w:r w:rsidRPr="0098008E">
              <w:rPr>
                <w:rFonts w:ascii="Calibri" w:eastAsia="Times New Roman" w:hAnsi="Calibri" w:cs="Calibri"/>
                <w:b/>
                <w:bCs/>
                <w:color w:val="333333"/>
                <w:kern w:val="0"/>
                <w:lang w:eastAsia="en-GB"/>
                <w14:ligatures w14:val="none"/>
              </w:rPr>
              <w:t>Trading</w:t>
            </w:r>
          </w:p>
        </w:tc>
        <w:tc>
          <w:tcPr>
            <w:tcW w:w="0" w:type="auto"/>
            <w:shd w:val="clear" w:color="auto" w:fill="auto"/>
            <w:tcMar>
              <w:top w:w="75" w:type="dxa"/>
              <w:left w:w="75" w:type="dxa"/>
              <w:bottom w:w="75" w:type="dxa"/>
              <w:right w:w="75" w:type="dxa"/>
            </w:tcMar>
            <w:vAlign w:val="center"/>
            <w:hideMark/>
          </w:tcPr>
          <w:p w14:paraId="3C2F103C" w14:textId="77777777" w:rsidR="0098008E" w:rsidRPr="0098008E" w:rsidRDefault="0098008E" w:rsidP="0098008E">
            <w:pPr>
              <w:rPr>
                <w:rFonts w:ascii="Calibri" w:eastAsia="Times New Roman" w:hAnsi="Calibri" w:cs="Calibri"/>
                <w:color w:val="333333"/>
                <w:kern w:val="0"/>
                <w:lang w:eastAsia="en-GB"/>
                <w14:ligatures w14:val="none"/>
              </w:rPr>
            </w:pPr>
            <w:r w:rsidRPr="0098008E">
              <w:rPr>
                <w:rFonts w:ascii="Calibri" w:eastAsia="Times New Roman" w:hAnsi="Calibri" w:cs="Calibri"/>
                <w:color w:val="333333"/>
                <w:kern w:val="0"/>
                <w:lang w:eastAsia="en-GB"/>
                <w14:ligatures w14:val="none"/>
              </w:rPr>
              <w:t xml:space="preserve">Registered stall holders must trade between the hours </w:t>
            </w:r>
            <w:proofErr w:type="gramStart"/>
            <w:r w:rsidRPr="0098008E">
              <w:rPr>
                <w:rFonts w:ascii="Calibri" w:eastAsia="Times New Roman" w:hAnsi="Calibri" w:cs="Calibri"/>
                <w:color w:val="333333"/>
                <w:kern w:val="0"/>
                <w:lang w:eastAsia="en-GB"/>
                <w14:ligatures w14:val="none"/>
              </w:rPr>
              <w:t>of  8</w:t>
            </w:r>
            <w:proofErr w:type="gramEnd"/>
            <w:r w:rsidRPr="0098008E">
              <w:rPr>
                <w:rFonts w:ascii="Calibri" w:eastAsia="Times New Roman" w:hAnsi="Calibri" w:cs="Calibri"/>
                <w:color w:val="333333"/>
                <w:kern w:val="0"/>
                <w:lang w:eastAsia="en-GB"/>
                <w14:ligatures w14:val="none"/>
              </w:rPr>
              <w:t>.00am and 4.30pm* or 5.00pm**.</w:t>
            </w:r>
            <w:r w:rsidRPr="0098008E">
              <w:rPr>
                <w:rFonts w:ascii="Calibri" w:eastAsia="Times New Roman" w:hAnsi="Calibri" w:cs="Calibri"/>
                <w:color w:val="333333"/>
                <w:kern w:val="0"/>
                <w:lang w:eastAsia="en-GB"/>
                <w14:ligatures w14:val="none"/>
              </w:rPr>
              <w:br/>
              <w:t>Traders must not leave the market before 4.30pm*  or  5.00pm** without the prior consent of the Market management.</w:t>
            </w:r>
          </w:p>
        </w:tc>
      </w:tr>
      <w:tr w:rsidR="0098008E" w:rsidRPr="0098008E" w14:paraId="2CBBCF76"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1C88EF01" w14:textId="77777777" w:rsidR="0098008E" w:rsidRPr="0098008E" w:rsidRDefault="0098008E" w:rsidP="0098008E">
            <w:pPr>
              <w:rPr>
                <w:rFonts w:ascii="Calibri" w:eastAsia="Times New Roman" w:hAnsi="Calibri" w:cs="Calibri"/>
                <w:b/>
                <w:bCs/>
                <w:color w:val="333333"/>
                <w:kern w:val="0"/>
                <w:lang w:eastAsia="en-GB"/>
                <w14:ligatures w14:val="none"/>
              </w:rPr>
            </w:pPr>
            <w:proofErr w:type="gramStart"/>
            <w:r w:rsidRPr="0098008E">
              <w:rPr>
                <w:rFonts w:ascii="Calibri" w:eastAsia="Times New Roman" w:hAnsi="Calibri" w:cs="Calibri"/>
                <w:b/>
                <w:bCs/>
                <w:color w:val="333333"/>
                <w:kern w:val="0"/>
                <w:lang w:eastAsia="en-GB"/>
                <w14:ligatures w14:val="none"/>
              </w:rPr>
              <w:t>Build-outs</w:t>
            </w:r>
            <w:proofErr w:type="gramEnd"/>
          </w:p>
        </w:tc>
        <w:tc>
          <w:tcPr>
            <w:tcW w:w="0" w:type="auto"/>
            <w:shd w:val="clear" w:color="auto" w:fill="auto"/>
            <w:tcMar>
              <w:top w:w="75" w:type="dxa"/>
              <w:left w:w="75" w:type="dxa"/>
              <w:bottom w:w="75" w:type="dxa"/>
              <w:right w:w="75" w:type="dxa"/>
            </w:tcMar>
            <w:vAlign w:val="center"/>
            <w:hideMark/>
          </w:tcPr>
          <w:p w14:paraId="4C45CC4F" w14:textId="77777777" w:rsidR="0098008E" w:rsidRPr="0098008E" w:rsidRDefault="0098008E" w:rsidP="0098008E">
            <w:pPr>
              <w:rPr>
                <w:rFonts w:ascii="Calibri" w:eastAsia="Times New Roman" w:hAnsi="Calibri" w:cs="Calibri"/>
                <w:color w:val="333333"/>
                <w:kern w:val="0"/>
                <w:lang w:eastAsia="en-GB"/>
                <w14:ligatures w14:val="none"/>
              </w:rPr>
            </w:pPr>
            <w:r w:rsidRPr="0098008E">
              <w:rPr>
                <w:rFonts w:ascii="Calibri" w:eastAsia="Times New Roman" w:hAnsi="Calibri" w:cs="Calibri"/>
                <w:color w:val="333333"/>
                <w:kern w:val="0"/>
                <w:lang w:eastAsia="en-GB"/>
                <w14:ligatures w14:val="none"/>
              </w:rPr>
              <w:t>Registered stall holders must not build-out beyond the marked lines.</w:t>
            </w:r>
          </w:p>
        </w:tc>
      </w:tr>
      <w:tr w:rsidR="0098008E" w:rsidRPr="0098008E" w14:paraId="7DB2A0C0"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3C12B6C3" w14:textId="77777777" w:rsidR="0098008E" w:rsidRPr="0098008E" w:rsidRDefault="0098008E" w:rsidP="0098008E">
            <w:pPr>
              <w:rPr>
                <w:rFonts w:ascii="Calibri" w:eastAsia="Times New Roman" w:hAnsi="Calibri" w:cs="Calibri"/>
                <w:b/>
                <w:bCs/>
                <w:color w:val="333333"/>
                <w:kern w:val="0"/>
                <w:lang w:eastAsia="en-GB"/>
                <w14:ligatures w14:val="none"/>
              </w:rPr>
            </w:pPr>
            <w:r w:rsidRPr="0098008E">
              <w:rPr>
                <w:rFonts w:ascii="Calibri" w:eastAsia="Times New Roman" w:hAnsi="Calibri" w:cs="Calibri"/>
                <w:b/>
                <w:bCs/>
                <w:color w:val="333333"/>
                <w:kern w:val="0"/>
                <w:lang w:eastAsia="en-GB"/>
                <w14:ligatures w14:val="none"/>
              </w:rPr>
              <w:t xml:space="preserve">Loading and </w:t>
            </w:r>
            <w:proofErr w:type="gramStart"/>
            <w:r w:rsidRPr="0098008E">
              <w:rPr>
                <w:rFonts w:ascii="Calibri" w:eastAsia="Times New Roman" w:hAnsi="Calibri" w:cs="Calibri"/>
                <w:b/>
                <w:bCs/>
                <w:color w:val="333333"/>
                <w:kern w:val="0"/>
                <w:lang w:eastAsia="en-GB"/>
                <w14:ligatures w14:val="none"/>
              </w:rPr>
              <w:t>Unloading</w:t>
            </w:r>
            <w:proofErr w:type="gramEnd"/>
          </w:p>
        </w:tc>
        <w:tc>
          <w:tcPr>
            <w:tcW w:w="0" w:type="auto"/>
            <w:shd w:val="clear" w:color="auto" w:fill="auto"/>
            <w:tcMar>
              <w:top w:w="75" w:type="dxa"/>
              <w:left w:w="75" w:type="dxa"/>
              <w:bottom w:w="75" w:type="dxa"/>
              <w:right w:w="75" w:type="dxa"/>
            </w:tcMar>
            <w:vAlign w:val="center"/>
            <w:hideMark/>
          </w:tcPr>
          <w:p w14:paraId="34FA28F6" w14:textId="77777777" w:rsidR="0098008E" w:rsidRPr="0098008E" w:rsidRDefault="0098008E" w:rsidP="0098008E">
            <w:pPr>
              <w:numPr>
                <w:ilvl w:val="0"/>
                <w:numId w:val="2"/>
              </w:numPr>
              <w:spacing w:before="100" w:beforeAutospacing="1" w:after="100" w:afterAutospacing="1"/>
              <w:rPr>
                <w:rFonts w:ascii="Calibri" w:eastAsia="Times New Roman" w:hAnsi="Calibri" w:cs="Calibri"/>
                <w:color w:val="333333"/>
                <w:kern w:val="0"/>
                <w:lang w:eastAsia="en-GB"/>
                <w14:ligatures w14:val="none"/>
              </w:rPr>
            </w:pPr>
            <w:r w:rsidRPr="0098008E">
              <w:rPr>
                <w:rFonts w:ascii="Calibri" w:eastAsia="Times New Roman" w:hAnsi="Calibri" w:cs="Calibri"/>
                <w:color w:val="333333"/>
                <w:kern w:val="0"/>
                <w:lang w:eastAsia="en-GB"/>
                <w14:ligatures w14:val="none"/>
              </w:rPr>
              <w:t>Unloading must be completed between the hours of 7.00am and 9.30am</w:t>
            </w:r>
          </w:p>
          <w:p w14:paraId="7C024233" w14:textId="77777777" w:rsidR="0098008E" w:rsidRPr="0098008E" w:rsidRDefault="0098008E" w:rsidP="0098008E">
            <w:pPr>
              <w:numPr>
                <w:ilvl w:val="0"/>
                <w:numId w:val="2"/>
              </w:numPr>
              <w:spacing w:before="100" w:beforeAutospacing="1" w:after="100" w:afterAutospacing="1"/>
              <w:rPr>
                <w:rFonts w:ascii="Calibri" w:eastAsia="Times New Roman" w:hAnsi="Calibri" w:cs="Calibri"/>
                <w:color w:val="333333"/>
                <w:kern w:val="0"/>
                <w:lang w:eastAsia="en-GB"/>
                <w14:ligatures w14:val="none"/>
              </w:rPr>
            </w:pPr>
            <w:r w:rsidRPr="0098008E">
              <w:rPr>
                <w:rFonts w:ascii="Calibri" w:eastAsia="Times New Roman" w:hAnsi="Calibri" w:cs="Calibri"/>
                <w:color w:val="333333"/>
                <w:kern w:val="0"/>
                <w:lang w:eastAsia="en-GB"/>
                <w14:ligatures w14:val="none"/>
              </w:rPr>
              <w:t>Loading must be completed between the hours of 4.30pm*/5.00pm*</w:t>
            </w:r>
            <w:proofErr w:type="gramStart"/>
            <w:r w:rsidRPr="0098008E">
              <w:rPr>
                <w:rFonts w:ascii="Calibri" w:eastAsia="Times New Roman" w:hAnsi="Calibri" w:cs="Calibri"/>
                <w:color w:val="333333"/>
                <w:kern w:val="0"/>
                <w:lang w:eastAsia="en-GB"/>
                <w14:ligatures w14:val="none"/>
              </w:rPr>
              <w:t>*  and</w:t>
            </w:r>
            <w:proofErr w:type="gramEnd"/>
            <w:r w:rsidRPr="0098008E">
              <w:rPr>
                <w:rFonts w:ascii="Calibri" w:eastAsia="Times New Roman" w:hAnsi="Calibri" w:cs="Calibri"/>
                <w:color w:val="333333"/>
                <w:kern w:val="0"/>
                <w:lang w:eastAsia="en-GB"/>
                <w14:ligatures w14:val="none"/>
              </w:rPr>
              <w:t>  7.00pm</w:t>
            </w:r>
          </w:p>
        </w:tc>
      </w:tr>
      <w:tr w:rsidR="0098008E" w:rsidRPr="0098008E" w14:paraId="47DCC299" w14:textId="77777777" w:rsidTr="0098008E">
        <w:trPr>
          <w:tblCellSpacing w:w="30" w:type="dxa"/>
        </w:trPr>
        <w:tc>
          <w:tcPr>
            <w:tcW w:w="0" w:type="auto"/>
            <w:shd w:val="clear" w:color="auto" w:fill="auto"/>
            <w:tcMar>
              <w:top w:w="75" w:type="dxa"/>
              <w:left w:w="75" w:type="dxa"/>
              <w:bottom w:w="75" w:type="dxa"/>
              <w:right w:w="75" w:type="dxa"/>
            </w:tcMar>
            <w:vAlign w:val="center"/>
            <w:hideMark/>
          </w:tcPr>
          <w:p w14:paraId="48CDDA1D" w14:textId="77777777" w:rsidR="0098008E" w:rsidRPr="0098008E" w:rsidRDefault="0098008E" w:rsidP="0098008E">
            <w:pPr>
              <w:rPr>
                <w:rFonts w:ascii="Calibri" w:eastAsia="Times New Roman" w:hAnsi="Calibri" w:cs="Calibri"/>
                <w:b/>
                <w:bCs/>
                <w:color w:val="333333"/>
                <w:kern w:val="0"/>
                <w:lang w:eastAsia="en-GB"/>
                <w14:ligatures w14:val="none"/>
              </w:rPr>
            </w:pPr>
            <w:r w:rsidRPr="0098008E">
              <w:rPr>
                <w:rFonts w:ascii="Calibri" w:eastAsia="Times New Roman" w:hAnsi="Calibri" w:cs="Calibri"/>
                <w:b/>
                <w:bCs/>
                <w:color w:val="333333"/>
                <w:kern w:val="0"/>
                <w:lang w:eastAsia="en-GB"/>
                <w14:ligatures w14:val="none"/>
              </w:rPr>
              <w:t>Flea Market</w:t>
            </w:r>
          </w:p>
        </w:tc>
        <w:tc>
          <w:tcPr>
            <w:tcW w:w="0" w:type="auto"/>
            <w:shd w:val="clear" w:color="auto" w:fill="auto"/>
            <w:tcMar>
              <w:top w:w="75" w:type="dxa"/>
              <w:left w:w="75" w:type="dxa"/>
              <w:bottom w:w="75" w:type="dxa"/>
              <w:right w:w="75" w:type="dxa"/>
            </w:tcMar>
            <w:vAlign w:val="center"/>
            <w:hideMark/>
          </w:tcPr>
          <w:p w14:paraId="1C3567D3" w14:textId="77777777" w:rsidR="0098008E" w:rsidRPr="0098008E" w:rsidRDefault="0098008E" w:rsidP="0098008E">
            <w:pPr>
              <w:rPr>
                <w:rFonts w:ascii="Calibri" w:eastAsia="Times New Roman" w:hAnsi="Calibri" w:cs="Calibri"/>
                <w:color w:val="333333"/>
                <w:kern w:val="0"/>
                <w:lang w:eastAsia="en-GB"/>
                <w14:ligatures w14:val="none"/>
              </w:rPr>
            </w:pPr>
            <w:r w:rsidRPr="0098008E">
              <w:rPr>
                <w:rFonts w:ascii="Calibri" w:eastAsia="Times New Roman" w:hAnsi="Calibri" w:cs="Calibri"/>
                <w:color w:val="333333"/>
                <w:kern w:val="0"/>
                <w:lang w:eastAsia="en-GB"/>
                <w14:ligatures w14:val="none"/>
              </w:rPr>
              <w:t xml:space="preserve">Only </w:t>
            </w:r>
            <w:proofErr w:type="gramStart"/>
            <w:r w:rsidRPr="0098008E">
              <w:rPr>
                <w:rFonts w:ascii="Calibri" w:eastAsia="Times New Roman" w:hAnsi="Calibri" w:cs="Calibri"/>
                <w:color w:val="333333"/>
                <w:kern w:val="0"/>
                <w:lang w:eastAsia="en-GB"/>
                <w14:ligatures w14:val="none"/>
              </w:rPr>
              <w:t>second hand</w:t>
            </w:r>
            <w:proofErr w:type="gramEnd"/>
            <w:r w:rsidRPr="0098008E">
              <w:rPr>
                <w:rFonts w:ascii="Calibri" w:eastAsia="Times New Roman" w:hAnsi="Calibri" w:cs="Calibri"/>
                <w:color w:val="333333"/>
                <w:kern w:val="0"/>
                <w:lang w:eastAsia="en-GB"/>
                <w14:ligatures w14:val="none"/>
              </w:rPr>
              <w:t xml:space="preserve"> goods, consumable goods, which are not capable of re-sale second hand and craft goods, can be offered for sale and it shall be at the sole discretion of the Markets Business Development manager as to whether any goods offered for sale in the market are appropriate.</w:t>
            </w:r>
          </w:p>
        </w:tc>
      </w:tr>
    </w:tbl>
    <w:p w14:paraId="6E43A724" w14:textId="77777777" w:rsidR="0087591F" w:rsidRDefault="0087591F"/>
    <w:sectPr w:rsidR="0087591F">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79AE" w14:textId="77777777" w:rsidR="009C1610" w:rsidRDefault="009C1610" w:rsidP="0098008E">
      <w:r>
        <w:separator/>
      </w:r>
    </w:p>
  </w:endnote>
  <w:endnote w:type="continuationSeparator" w:id="0">
    <w:p w14:paraId="6BD3DA71" w14:textId="77777777" w:rsidR="009C1610" w:rsidRDefault="009C1610" w:rsidP="0098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553842"/>
      <w:docPartObj>
        <w:docPartGallery w:val="Page Numbers (Bottom of Page)"/>
        <w:docPartUnique/>
      </w:docPartObj>
    </w:sdtPr>
    <w:sdtContent>
      <w:p w14:paraId="00A21453" w14:textId="408A33AA" w:rsidR="0098008E" w:rsidRDefault="0098008E"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7B4201" w14:textId="77777777" w:rsidR="0098008E" w:rsidRDefault="0098008E" w:rsidP="009800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2475530"/>
      <w:docPartObj>
        <w:docPartGallery w:val="Page Numbers (Bottom of Page)"/>
        <w:docPartUnique/>
      </w:docPartObj>
    </w:sdtPr>
    <w:sdtContent>
      <w:p w14:paraId="04FF6E7A" w14:textId="15A86D0D" w:rsidR="0098008E" w:rsidRDefault="0098008E"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A432A" w14:textId="4224BD00" w:rsidR="0098008E" w:rsidRDefault="0098008E" w:rsidP="0098008E">
    <w:pPr>
      <w:pStyle w:val="Footer"/>
      <w:ind w:right="360"/>
    </w:pPr>
    <w:r>
      <w:t>CN Update 14 6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32D5" w14:textId="77777777" w:rsidR="009C1610" w:rsidRDefault="009C1610" w:rsidP="0098008E">
      <w:r>
        <w:separator/>
      </w:r>
    </w:p>
  </w:footnote>
  <w:footnote w:type="continuationSeparator" w:id="0">
    <w:p w14:paraId="21F724E5" w14:textId="77777777" w:rsidR="009C1610" w:rsidRDefault="009C1610" w:rsidP="00980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BE86" w14:textId="10F30065" w:rsidR="0098008E" w:rsidRDefault="0098008E">
    <w:pPr>
      <w:pStyle w:val="Header"/>
    </w:pPr>
    <w:r>
      <w:t xml:space="preserve">NABMA Research &amp; Support – Document </w:t>
    </w:r>
    <w:r w:rsidR="007C4C1C">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30D04"/>
    <w:multiLevelType w:val="multilevel"/>
    <w:tmpl w:val="E4EE2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A2629A"/>
    <w:multiLevelType w:val="multilevel"/>
    <w:tmpl w:val="0A38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5788024">
    <w:abstractNumId w:val="1"/>
  </w:num>
  <w:num w:numId="2" w16cid:durableId="27186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8E"/>
    <w:rsid w:val="002A666C"/>
    <w:rsid w:val="004B3CB6"/>
    <w:rsid w:val="007C4C1C"/>
    <w:rsid w:val="0087591F"/>
    <w:rsid w:val="0098008E"/>
    <w:rsid w:val="009C1610"/>
    <w:rsid w:val="00AB69BA"/>
    <w:rsid w:val="00C35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71FB"/>
  <w15:chartTrackingRefBased/>
  <w15:docId w15:val="{C4CCD91F-7E4D-254F-8FCC-0999FDD0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0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00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8008E"/>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98008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008E"/>
    <w:rPr>
      <w:rFonts w:ascii="Times New Roman" w:eastAsia="Times New Roman" w:hAnsi="Times New Roman" w:cs="Times New Roman"/>
      <w:b/>
      <w:bCs/>
      <w:kern w:val="0"/>
      <w:sz w:val="27"/>
      <w:szCs w:val="27"/>
      <w:lang w:eastAsia="en-GB"/>
      <w14:ligatures w14:val="none"/>
    </w:rPr>
  </w:style>
  <w:style w:type="character" w:customStyle="1" w:styleId="apple-converted-space">
    <w:name w:val="apple-converted-space"/>
    <w:basedOn w:val="DefaultParagraphFont"/>
    <w:rsid w:val="0098008E"/>
  </w:style>
  <w:style w:type="character" w:styleId="HTMLAcronym">
    <w:name w:val="HTML Acronym"/>
    <w:basedOn w:val="DefaultParagraphFont"/>
    <w:uiPriority w:val="99"/>
    <w:semiHidden/>
    <w:unhideWhenUsed/>
    <w:rsid w:val="0098008E"/>
  </w:style>
  <w:style w:type="paragraph" w:styleId="Header">
    <w:name w:val="header"/>
    <w:basedOn w:val="Normal"/>
    <w:link w:val="HeaderChar"/>
    <w:uiPriority w:val="99"/>
    <w:unhideWhenUsed/>
    <w:rsid w:val="0098008E"/>
    <w:pPr>
      <w:tabs>
        <w:tab w:val="center" w:pos="4513"/>
        <w:tab w:val="right" w:pos="9026"/>
      </w:tabs>
    </w:pPr>
  </w:style>
  <w:style w:type="character" w:customStyle="1" w:styleId="HeaderChar">
    <w:name w:val="Header Char"/>
    <w:basedOn w:val="DefaultParagraphFont"/>
    <w:link w:val="Header"/>
    <w:uiPriority w:val="99"/>
    <w:rsid w:val="0098008E"/>
  </w:style>
  <w:style w:type="paragraph" w:styleId="Footer">
    <w:name w:val="footer"/>
    <w:basedOn w:val="Normal"/>
    <w:link w:val="FooterChar"/>
    <w:uiPriority w:val="99"/>
    <w:unhideWhenUsed/>
    <w:rsid w:val="0098008E"/>
    <w:pPr>
      <w:tabs>
        <w:tab w:val="center" w:pos="4513"/>
        <w:tab w:val="right" w:pos="9026"/>
      </w:tabs>
    </w:pPr>
  </w:style>
  <w:style w:type="character" w:customStyle="1" w:styleId="FooterChar">
    <w:name w:val="Footer Char"/>
    <w:basedOn w:val="DefaultParagraphFont"/>
    <w:link w:val="Footer"/>
    <w:uiPriority w:val="99"/>
    <w:rsid w:val="0098008E"/>
  </w:style>
  <w:style w:type="character" w:customStyle="1" w:styleId="Heading1Char">
    <w:name w:val="Heading 1 Char"/>
    <w:basedOn w:val="DefaultParagraphFont"/>
    <w:link w:val="Heading1"/>
    <w:uiPriority w:val="9"/>
    <w:rsid w:val="009800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8008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8008E"/>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98008E"/>
    <w:rPr>
      <w:color w:val="0000FF"/>
      <w:u w:val="single"/>
    </w:rPr>
  </w:style>
  <w:style w:type="character" w:customStyle="1" w:styleId="separator">
    <w:name w:val="separator"/>
    <w:basedOn w:val="DefaultParagraphFont"/>
    <w:rsid w:val="0098008E"/>
  </w:style>
  <w:style w:type="character" w:customStyle="1" w:styleId="cmsbreadcrumbscurrentitem">
    <w:name w:val="cmsbreadcrumbscurrentitem"/>
    <w:basedOn w:val="DefaultParagraphFont"/>
    <w:rsid w:val="0098008E"/>
  </w:style>
  <w:style w:type="paragraph" w:styleId="NormalWeb">
    <w:name w:val="Normal (Web)"/>
    <w:basedOn w:val="Normal"/>
    <w:uiPriority w:val="99"/>
    <w:semiHidden/>
    <w:unhideWhenUsed/>
    <w:rsid w:val="0098008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8008E"/>
    <w:rPr>
      <w:b/>
      <w:bCs/>
    </w:rPr>
  </w:style>
  <w:style w:type="paragraph" w:customStyle="1" w:styleId="bold1">
    <w:name w:val="bold1"/>
    <w:basedOn w:val="Normal"/>
    <w:rsid w:val="0098008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980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42259">
      <w:bodyDiv w:val="1"/>
      <w:marLeft w:val="0"/>
      <w:marRight w:val="0"/>
      <w:marTop w:val="0"/>
      <w:marBottom w:val="0"/>
      <w:divBdr>
        <w:top w:val="none" w:sz="0" w:space="0" w:color="auto"/>
        <w:left w:val="none" w:sz="0" w:space="0" w:color="auto"/>
        <w:bottom w:val="none" w:sz="0" w:space="0" w:color="auto"/>
        <w:right w:val="none" w:sz="0" w:space="0" w:color="auto"/>
      </w:divBdr>
    </w:div>
    <w:div w:id="1494447858">
      <w:bodyDiv w:val="1"/>
      <w:marLeft w:val="0"/>
      <w:marRight w:val="0"/>
      <w:marTop w:val="0"/>
      <w:marBottom w:val="0"/>
      <w:divBdr>
        <w:top w:val="none" w:sz="0" w:space="0" w:color="auto"/>
        <w:left w:val="none" w:sz="0" w:space="0" w:color="auto"/>
        <w:bottom w:val="none" w:sz="0" w:space="0" w:color="auto"/>
        <w:right w:val="none" w:sz="0" w:space="0" w:color="auto"/>
      </w:divBdr>
      <w:divsChild>
        <w:div w:id="1136751516">
          <w:marLeft w:val="0"/>
          <w:marRight w:val="0"/>
          <w:marTop w:val="0"/>
          <w:marBottom w:val="0"/>
          <w:divBdr>
            <w:top w:val="none" w:sz="0" w:space="0" w:color="auto"/>
            <w:left w:val="none" w:sz="0" w:space="0" w:color="auto"/>
            <w:bottom w:val="single" w:sz="6" w:space="9" w:color="F2F2F2"/>
            <w:right w:val="none" w:sz="0" w:space="0" w:color="auto"/>
          </w:divBdr>
          <w:divsChild>
            <w:div w:id="924340848">
              <w:marLeft w:val="0"/>
              <w:marRight w:val="0"/>
              <w:marTop w:val="0"/>
              <w:marBottom w:val="0"/>
              <w:divBdr>
                <w:top w:val="none" w:sz="0" w:space="0" w:color="auto"/>
                <w:left w:val="none" w:sz="0" w:space="0" w:color="auto"/>
                <w:bottom w:val="none" w:sz="0" w:space="0" w:color="auto"/>
                <w:right w:val="none" w:sz="0" w:space="0" w:color="auto"/>
              </w:divBdr>
              <w:divsChild>
                <w:div w:id="1362627406">
                  <w:marLeft w:val="0"/>
                  <w:marRight w:val="0"/>
                  <w:marTop w:val="0"/>
                  <w:marBottom w:val="0"/>
                  <w:divBdr>
                    <w:top w:val="none" w:sz="0" w:space="0" w:color="auto"/>
                    <w:left w:val="none" w:sz="0" w:space="0" w:color="auto"/>
                    <w:bottom w:val="none" w:sz="0" w:space="0" w:color="auto"/>
                    <w:right w:val="none" w:sz="0" w:space="0" w:color="auto"/>
                  </w:divBdr>
                  <w:divsChild>
                    <w:div w:id="2127069162">
                      <w:marLeft w:val="0"/>
                      <w:marRight w:val="0"/>
                      <w:marTop w:val="0"/>
                      <w:marBottom w:val="0"/>
                      <w:divBdr>
                        <w:top w:val="none" w:sz="0" w:space="0" w:color="auto"/>
                        <w:left w:val="none" w:sz="0" w:space="0" w:color="auto"/>
                        <w:bottom w:val="none" w:sz="0" w:space="0" w:color="auto"/>
                        <w:right w:val="none" w:sz="0" w:space="0" w:color="auto"/>
                      </w:divBdr>
                      <w:divsChild>
                        <w:div w:id="943001468">
                          <w:marLeft w:val="0"/>
                          <w:marRight w:val="0"/>
                          <w:marTop w:val="0"/>
                          <w:marBottom w:val="0"/>
                          <w:divBdr>
                            <w:top w:val="none" w:sz="0" w:space="0" w:color="auto"/>
                            <w:left w:val="none" w:sz="0" w:space="0" w:color="auto"/>
                            <w:bottom w:val="none" w:sz="0" w:space="0" w:color="auto"/>
                            <w:right w:val="none" w:sz="0" w:space="0" w:color="auto"/>
                          </w:divBdr>
                        </w:div>
                        <w:div w:id="3130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927135">
          <w:marLeft w:val="0"/>
          <w:marRight w:val="0"/>
          <w:marTop w:val="0"/>
          <w:marBottom w:val="0"/>
          <w:divBdr>
            <w:top w:val="none" w:sz="0" w:space="0" w:color="auto"/>
            <w:left w:val="none" w:sz="0" w:space="0" w:color="auto"/>
            <w:bottom w:val="single" w:sz="6" w:space="6" w:color="F0F0F0"/>
            <w:right w:val="none" w:sz="0" w:space="0" w:color="auto"/>
          </w:divBdr>
        </w:div>
        <w:div w:id="1630551303">
          <w:marLeft w:val="0"/>
          <w:marRight w:val="0"/>
          <w:marTop w:val="240"/>
          <w:marBottom w:val="0"/>
          <w:divBdr>
            <w:top w:val="none" w:sz="0" w:space="0" w:color="auto"/>
            <w:left w:val="none" w:sz="0" w:space="0" w:color="auto"/>
            <w:bottom w:val="none" w:sz="0" w:space="0" w:color="auto"/>
            <w:right w:val="none" w:sz="0" w:space="0" w:color="auto"/>
          </w:divBdr>
          <w:divsChild>
            <w:div w:id="16640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3812</Words>
  <Characters>21730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New</dc:creator>
  <cp:keywords/>
  <dc:description/>
  <cp:lastModifiedBy>Chris New</cp:lastModifiedBy>
  <cp:revision>1</cp:revision>
  <dcterms:created xsi:type="dcterms:W3CDTF">2023-06-14T14:17:00Z</dcterms:created>
  <dcterms:modified xsi:type="dcterms:W3CDTF">2023-06-14T15:22:00Z</dcterms:modified>
</cp:coreProperties>
</file>