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50FA" w14:textId="77777777" w:rsidR="00E7557C" w:rsidRDefault="00E7557C" w:rsidP="22F783B3">
      <w:pPr>
        <w:jc w:val="right"/>
        <w:rPr>
          <w:rFonts w:cs="Calibri"/>
          <w:b/>
          <w:bCs/>
        </w:rPr>
      </w:pPr>
    </w:p>
    <w:p w14:paraId="4D57FC78" w14:textId="509FB78C" w:rsidR="005C6E16" w:rsidRPr="007A2990" w:rsidRDefault="002A607E" w:rsidP="22F783B3">
      <w:pPr>
        <w:jc w:val="right"/>
        <w:rPr>
          <w:rFonts w:cs="Calibri"/>
          <w:b/>
          <w:bCs/>
        </w:rPr>
      </w:pPr>
      <w:r w:rsidRPr="22F783B3">
        <w:rPr>
          <w:rFonts w:cs="Calibri"/>
          <w:b/>
          <w:bCs/>
        </w:rPr>
        <w:t xml:space="preserve">Date effective:  </w:t>
      </w:r>
      <w:r w:rsidR="0030778B">
        <w:rPr>
          <w:rFonts w:cs="Calibri"/>
          <w:b/>
          <w:bCs/>
        </w:rPr>
        <w:t>February 2024</w:t>
      </w:r>
    </w:p>
    <w:p w14:paraId="672A6659" w14:textId="77777777" w:rsidR="00022F00" w:rsidRPr="007A2990" w:rsidRDefault="00022F00" w:rsidP="00A379B9">
      <w:pPr>
        <w:tabs>
          <w:tab w:val="left" w:pos="5595"/>
        </w:tabs>
        <w:jc w:val="both"/>
        <w:rPr>
          <w:rFonts w:cs="Calibri"/>
          <w:b/>
          <w:sz w:val="22"/>
          <w:szCs w:val="22"/>
        </w:rPr>
      </w:pPr>
    </w:p>
    <w:p w14:paraId="4A97C415" w14:textId="77777777" w:rsidR="00CB3D5B" w:rsidRPr="007A2990" w:rsidRDefault="00CB3D5B" w:rsidP="00A379B9">
      <w:pPr>
        <w:tabs>
          <w:tab w:val="left" w:pos="5595"/>
        </w:tabs>
        <w:jc w:val="both"/>
        <w:rPr>
          <w:rFonts w:cs="Calibri"/>
          <w:b/>
          <w:sz w:val="22"/>
          <w:szCs w:val="22"/>
        </w:rPr>
      </w:pPr>
      <w:r w:rsidRPr="007A2990">
        <w:rPr>
          <w:rFonts w:cs="Calibri"/>
          <w:b/>
          <w:sz w:val="22"/>
          <w:szCs w:val="22"/>
        </w:rPr>
        <w:t>MAIN PURPOSE OF THE POST:</w:t>
      </w:r>
    </w:p>
    <w:p w14:paraId="0A37501D" w14:textId="77777777" w:rsidR="00022F00" w:rsidRPr="007A2990" w:rsidRDefault="00022F00" w:rsidP="00A379B9">
      <w:pPr>
        <w:tabs>
          <w:tab w:val="left" w:pos="5595"/>
        </w:tabs>
        <w:jc w:val="both"/>
        <w:rPr>
          <w:rFonts w:cs="Calibri"/>
          <w:b/>
          <w:sz w:val="22"/>
          <w:szCs w:val="22"/>
        </w:rPr>
      </w:pPr>
    </w:p>
    <w:p w14:paraId="37BEF777" w14:textId="25646CD1" w:rsidR="00A11451" w:rsidRPr="007A2990" w:rsidRDefault="00D42B97" w:rsidP="004B5535">
      <w:pPr>
        <w:ind w:right="-228"/>
        <w:jc w:val="both"/>
        <w:rPr>
          <w:rFonts w:cs="Calibri"/>
          <w:sz w:val="22"/>
          <w:szCs w:val="22"/>
        </w:rPr>
      </w:pPr>
      <w:r w:rsidRPr="63A4E44B">
        <w:rPr>
          <w:rFonts w:cs="Calibri"/>
          <w:sz w:val="22"/>
          <w:szCs w:val="22"/>
        </w:rPr>
        <w:t>To be responsible for the day</w:t>
      </w:r>
      <w:r w:rsidR="28131363" w:rsidRPr="63A4E44B">
        <w:rPr>
          <w:rFonts w:cs="Calibri"/>
          <w:sz w:val="22"/>
          <w:szCs w:val="22"/>
        </w:rPr>
        <w:t>-</w:t>
      </w:r>
      <w:r w:rsidRPr="63A4E44B">
        <w:rPr>
          <w:rFonts w:cs="Calibri"/>
          <w:sz w:val="22"/>
          <w:szCs w:val="22"/>
        </w:rPr>
        <w:t>to</w:t>
      </w:r>
      <w:r w:rsidR="5D48DF46" w:rsidRPr="63A4E44B">
        <w:rPr>
          <w:rFonts w:cs="Calibri"/>
          <w:sz w:val="22"/>
          <w:szCs w:val="22"/>
        </w:rPr>
        <w:t>-</w:t>
      </w:r>
      <w:r w:rsidRPr="63A4E44B">
        <w:rPr>
          <w:rFonts w:cs="Calibri"/>
          <w:sz w:val="22"/>
          <w:szCs w:val="22"/>
        </w:rPr>
        <w:t xml:space="preserve">day management and strategic development of </w:t>
      </w:r>
      <w:r w:rsidR="00C91BB0" w:rsidRPr="63A4E44B">
        <w:rPr>
          <w:rFonts w:cs="Calibri"/>
          <w:sz w:val="22"/>
          <w:szCs w:val="22"/>
        </w:rPr>
        <w:t>Shrewsbury Town</w:t>
      </w:r>
      <w:r w:rsidRPr="63A4E44B">
        <w:rPr>
          <w:rFonts w:cs="Calibri"/>
          <w:sz w:val="22"/>
          <w:szCs w:val="22"/>
        </w:rPr>
        <w:t xml:space="preserve"> Council’s sports and recreational facilities, </w:t>
      </w:r>
      <w:r w:rsidR="709806C1" w:rsidRPr="63A4E44B">
        <w:rPr>
          <w:rFonts w:cs="Calibri"/>
          <w:sz w:val="22"/>
          <w:szCs w:val="22"/>
        </w:rPr>
        <w:t xml:space="preserve">large events, </w:t>
      </w:r>
      <w:r w:rsidRPr="63A4E44B">
        <w:rPr>
          <w:rFonts w:cs="Calibri"/>
          <w:sz w:val="22"/>
          <w:szCs w:val="22"/>
        </w:rPr>
        <w:t>fishing rights and markets.</w:t>
      </w:r>
    </w:p>
    <w:p w14:paraId="5DAB6C7B" w14:textId="77777777" w:rsidR="00B10FA8" w:rsidRPr="007A2990" w:rsidRDefault="00B10FA8" w:rsidP="004B5535">
      <w:pPr>
        <w:ind w:right="-228"/>
        <w:jc w:val="both"/>
        <w:rPr>
          <w:rFonts w:cs="Calibri"/>
          <w:sz w:val="22"/>
          <w:szCs w:val="22"/>
        </w:rPr>
      </w:pPr>
    </w:p>
    <w:p w14:paraId="745A1627" w14:textId="77777777" w:rsidR="00D42B97" w:rsidRPr="007A2990" w:rsidRDefault="00B10FA8" w:rsidP="004B5535">
      <w:pPr>
        <w:ind w:right="-228"/>
        <w:jc w:val="both"/>
        <w:rPr>
          <w:rFonts w:cs="Calibri"/>
          <w:sz w:val="22"/>
          <w:szCs w:val="22"/>
        </w:rPr>
      </w:pPr>
      <w:r w:rsidRPr="007A2990">
        <w:rPr>
          <w:rFonts w:cs="Calibri"/>
          <w:sz w:val="22"/>
          <w:szCs w:val="22"/>
        </w:rPr>
        <w:t xml:space="preserve">To </w:t>
      </w:r>
      <w:r w:rsidR="00D42B97" w:rsidRPr="007A2990">
        <w:rPr>
          <w:rFonts w:cs="Calibri"/>
          <w:sz w:val="22"/>
          <w:szCs w:val="22"/>
        </w:rPr>
        <w:t xml:space="preserve">assist in </w:t>
      </w:r>
      <w:r w:rsidR="00022F00" w:rsidRPr="007A2990">
        <w:rPr>
          <w:rFonts w:cs="Calibri"/>
          <w:sz w:val="22"/>
          <w:szCs w:val="22"/>
        </w:rPr>
        <w:t xml:space="preserve">the </w:t>
      </w:r>
      <w:r w:rsidR="00D42B97" w:rsidRPr="007A2990">
        <w:rPr>
          <w:rFonts w:cs="Calibri"/>
          <w:sz w:val="22"/>
          <w:szCs w:val="22"/>
        </w:rPr>
        <w:t>delivery of specia</w:t>
      </w:r>
      <w:r w:rsidR="00022F00" w:rsidRPr="007A2990">
        <w:rPr>
          <w:rFonts w:cs="Calibri"/>
          <w:sz w:val="22"/>
          <w:szCs w:val="22"/>
        </w:rPr>
        <w:t>l events and promotions, to be Designated P</w:t>
      </w:r>
      <w:r w:rsidR="00D42B97" w:rsidRPr="007A2990">
        <w:rPr>
          <w:rFonts w:cs="Calibri"/>
          <w:sz w:val="22"/>
          <w:szCs w:val="22"/>
        </w:rPr>
        <w:t xml:space="preserve">remises </w:t>
      </w:r>
      <w:r w:rsidR="00022F00" w:rsidRPr="007A2990">
        <w:rPr>
          <w:rFonts w:cs="Calibri"/>
          <w:sz w:val="22"/>
          <w:szCs w:val="22"/>
        </w:rPr>
        <w:t>S</w:t>
      </w:r>
      <w:r w:rsidR="00D42B97" w:rsidRPr="007A2990">
        <w:rPr>
          <w:rFonts w:cs="Calibri"/>
          <w:sz w:val="22"/>
          <w:szCs w:val="22"/>
        </w:rPr>
        <w:t xml:space="preserve">upervisor </w:t>
      </w:r>
      <w:r w:rsidRPr="007A2990">
        <w:rPr>
          <w:rFonts w:cs="Calibri"/>
          <w:sz w:val="22"/>
          <w:szCs w:val="22"/>
        </w:rPr>
        <w:t>for any areas of responsibility and be the first point of contact for any such licensed events.</w:t>
      </w:r>
    </w:p>
    <w:p w14:paraId="02EB378F" w14:textId="77777777" w:rsidR="00D42B97" w:rsidRPr="007A2990" w:rsidRDefault="00D42B97" w:rsidP="004B5535">
      <w:pPr>
        <w:ind w:right="-228"/>
        <w:jc w:val="both"/>
        <w:rPr>
          <w:rFonts w:cs="Calibri"/>
          <w:sz w:val="22"/>
          <w:szCs w:val="22"/>
        </w:rPr>
      </w:pPr>
    </w:p>
    <w:p w14:paraId="3E89F247" w14:textId="77777777" w:rsidR="00D42B97" w:rsidRPr="007A2990" w:rsidRDefault="00D42B97" w:rsidP="004B5535">
      <w:pPr>
        <w:ind w:right="-228"/>
        <w:jc w:val="both"/>
        <w:rPr>
          <w:rFonts w:cs="Calibri"/>
          <w:sz w:val="22"/>
          <w:szCs w:val="22"/>
        </w:rPr>
      </w:pPr>
      <w:r w:rsidRPr="007A2990">
        <w:rPr>
          <w:rFonts w:cs="Calibri"/>
          <w:sz w:val="22"/>
          <w:szCs w:val="22"/>
        </w:rPr>
        <w:t xml:space="preserve">To ensure compliance with licensing &amp; events management, reporting to </w:t>
      </w:r>
      <w:r w:rsidR="00022F00" w:rsidRPr="007A2990">
        <w:rPr>
          <w:rFonts w:cs="Calibri"/>
          <w:sz w:val="22"/>
          <w:szCs w:val="22"/>
        </w:rPr>
        <w:t xml:space="preserve">the </w:t>
      </w:r>
      <w:r w:rsidRPr="007A2990">
        <w:rPr>
          <w:rFonts w:cs="Calibri"/>
          <w:sz w:val="22"/>
          <w:szCs w:val="22"/>
        </w:rPr>
        <w:t>Unitary Council</w:t>
      </w:r>
      <w:r w:rsidR="00022F00" w:rsidRPr="007A2990">
        <w:rPr>
          <w:rFonts w:cs="Calibri"/>
          <w:sz w:val="22"/>
          <w:szCs w:val="22"/>
        </w:rPr>
        <w:t>’s E</w:t>
      </w:r>
      <w:r w:rsidRPr="007A2990">
        <w:rPr>
          <w:rFonts w:cs="Calibri"/>
          <w:sz w:val="22"/>
          <w:szCs w:val="22"/>
        </w:rPr>
        <w:t xml:space="preserve">mergency </w:t>
      </w:r>
      <w:r w:rsidR="00022F00" w:rsidRPr="007A2990">
        <w:rPr>
          <w:rFonts w:cs="Calibri"/>
          <w:sz w:val="22"/>
          <w:szCs w:val="22"/>
        </w:rPr>
        <w:t>P</w:t>
      </w:r>
      <w:r w:rsidRPr="007A2990">
        <w:rPr>
          <w:rFonts w:cs="Calibri"/>
          <w:sz w:val="22"/>
          <w:szCs w:val="22"/>
        </w:rPr>
        <w:t xml:space="preserve">lanning </w:t>
      </w:r>
      <w:r w:rsidR="00022F00" w:rsidRPr="007A2990">
        <w:rPr>
          <w:rFonts w:cs="Calibri"/>
          <w:sz w:val="22"/>
          <w:szCs w:val="22"/>
        </w:rPr>
        <w:t>T</w:t>
      </w:r>
      <w:r w:rsidRPr="007A2990">
        <w:rPr>
          <w:rFonts w:cs="Calibri"/>
          <w:sz w:val="22"/>
          <w:szCs w:val="22"/>
        </w:rPr>
        <w:t xml:space="preserve">eam &amp; </w:t>
      </w:r>
      <w:r w:rsidR="00022F00" w:rsidRPr="007A2990">
        <w:rPr>
          <w:rFonts w:cs="Calibri"/>
          <w:sz w:val="22"/>
          <w:szCs w:val="22"/>
        </w:rPr>
        <w:t>the S</w:t>
      </w:r>
      <w:r w:rsidRPr="007A2990">
        <w:rPr>
          <w:rFonts w:cs="Calibri"/>
          <w:sz w:val="22"/>
          <w:szCs w:val="22"/>
        </w:rPr>
        <w:t xml:space="preserve">afety </w:t>
      </w:r>
      <w:r w:rsidR="00022F00" w:rsidRPr="007A2990">
        <w:rPr>
          <w:rFonts w:cs="Calibri"/>
          <w:sz w:val="22"/>
          <w:szCs w:val="22"/>
        </w:rPr>
        <w:t>A</w:t>
      </w:r>
      <w:r w:rsidRPr="007A2990">
        <w:rPr>
          <w:rFonts w:cs="Calibri"/>
          <w:sz w:val="22"/>
          <w:szCs w:val="22"/>
        </w:rPr>
        <w:t xml:space="preserve">dvisory </w:t>
      </w:r>
      <w:r w:rsidR="00022F00" w:rsidRPr="007A2990">
        <w:rPr>
          <w:rFonts w:cs="Calibri"/>
          <w:sz w:val="22"/>
          <w:szCs w:val="22"/>
        </w:rPr>
        <w:t>G</w:t>
      </w:r>
      <w:r w:rsidRPr="007A2990">
        <w:rPr>
          <w:rFonts w:cs="Calibri"/>
          <w:sz w:val="22"/>
          <w:szCs w:val="22"/>
        </w:rPr>
        <w:t>roup to ensure compliance.</w:t>
      </w:r>
    </w:p>
    <w:p w14:paraId="6A05A809" w14:textId="77777777" w:rsidR="00A121D2" w:rsidRPr="007A2990" w:rsidRDefault="00A121D2" w:rsidP="004B5535">
      <w:pPr>
        <w:ind w:right="-228"/>
        <w:jc w:val="both"/>
        <w:rPr>
          <w:rFonts w:cs="Calibri"/>
          <w:b/>
          <w:sz w:val="22"/>
          <w:szCs w:val="22"/>
        </w:rPr>
      </w:pPr>
    </w:p>
    <w:p w14:paraId="56AE296B" w14:textId="6FE36AE0" w:rsidR="00BB572D" w:rsidRPr="007A2990" w:rsidRDefault="00EB707F" w:rsidP="004B5535">
      <w:pPr>
        <w:ind w:right="-228"/>
        <w:jc w:val="both"/>
        <w:rPr>
          <w:rFonts w:cs="Calibri"/>
          <w:b/>
          <w:sz w:val="22"/>
          <w:szCs w:val="22"/>
        </w:rPr>
      </w:pPr>
      <w:r w:rsidRPr="007A2990">
        <w:rPr>
          <w:rFonts w:cs="Calibri"/>
          <w:b/>
          <w:sz w:val="22"/>
          <w:szCs w:val="22"/>
        </w:rPr>
        <w:t xml:space="preserve">RESPONSIBLE </w:t>
      </w:r>
      <w:r w:rsidR="00BB572D" w:rsidRPr="007A2990">
        <w:rPr>
          <w:rFonts w:cs="Calibri"/>
          <w:b/>
          <w:sz w:val="22"/>
          <w:szCs w:val="22"/>
        </w:rPr>
        <w:t>TO:</w:t>
      </w:r>
      <w:r w:rsidRPr="007A2990">
        <w:rPr>
          <w:rFonts w:cs="Calibri"/>
          <w:b/>
          <w:sz w:val="22"/>
          <w:szCs w:val="22"/>
        </w:rPr>
        <w:tab/>
      </w:r>
      <w:r w:rsidR="00F83C5B" w:rsidRPr="00F83C5B">
        <w:rPr>
          <w:rFonts w:cs="Calibri"/>
          <w:sz w:val="22"/>
          <w:szCs w:val="22"/>
        </w:rPr>
        <w:t>Deputy Town Clerk</w:t>
      </w:r>
    </w:p>
    <w:p w14:paraId="5A39BBE3" w14:textId="77777777" w:rsidR="00BB572D" w:rsidRPr="007A2990" w:rsidRDefault="00BB572D" w:rsidP="004B5535">
      <w:pPr>
        <w:ind w:right="-228"/>
        <w:jc w:val="both"/>
        <w:rPr>
          <w:rFonts w:cs="Calibri"/>
          <w:b/>
          <w:sz w:val="22"/>
          <w:szCs w:val="22"/>
        </w:rPr>
      </w:pPr>
    </w:p>
    <w:p w14:paraId="2D002AFB" w14:textId="27C10D85" w:rsidR="00EB707F" w:rsidRPr="007A2990" w:rsidRDefault="00EB707F" w:rsidP="004B5535">
      <w:pPr>
        <w:ind w:right="-228"/>
        <w:jc w:val="both"/>
        <w:rPr>
          <w:rFonts w:cs="Calibri"/>
          <w:sz w:val="22"/>
          <w:szCs w:val="22"/>
        </w:rPr>
      </w:pPr>
      <w:r w:rsidRPr="63A4E44B">
        <w:rPr>
          <w:rFonts w:cs="Calibri"/>
          <w:b/>
          <w:bCs/>
          <w:sz w:val="22"/>
          <w:szCs w:val="22"/>
        </w:rPr>
        <w:t>RESPONSIBLE FOR:</w:t>
      </w:r>
      <w:r>
        <w:tab/>
      </w:r>
      <w:r w:rsidRPr="63A4E44B">
        <w:rPr>
          <w:rFonts w:cs="Calibri"/>
          <w:sz w:val="22"/>
          <w:szCs w:val="22"/>
        </w:rPr>
        <w:t xml:space="preserve">Markets Officers </w:t>
      </w:r>
    </w:p>
    <w:p w14:paraId="41C8F396" w14:textId="77777777" w:rsidR="00EB707F" w:rsidRPr="007A2990" w:rsidRDefault="00EB707F" w:rsidP="004B5535">
      <w:pPr>
        <w:ind w:right="-228"/>
        <w:jc w:val="both"/>
        <w:rPr>
          <w:rFonts w:cs="Calibri"/>
          <w:sz w:val="22"/>
          <w:szCs w:val="22"/>
        </w:rPr>
      </w:pPr>
    </w:p>
    <w:p w14:paraId="76416898" w14:textId="77777777" w:rsidR="00EB707F" w:rsidRPr="007A2990" w:rsidRDefault="00EB707F" w:rsidP="00EB707F">
      <w:pPr>
        <w:ind w:left="2160" w:right="-228" w:hanging="2160"/>
        <w:jc w:val="both"/>
        <w:rPr>
          <w:rFonts w:cs="Calibri"/>
          <w:b/>
          <w:sz w:val="22"/>
          <w:szCs w:val="22"/>
        </w:rPr>
      </w:pPr>
      <w:r w:rsidRPr="007A2990">
        <w:rPr>
          <w:rFonts w:cs="Calibri"/>
          <w:b/>
          <w:sz w:val="22"/>
          <w:szCs w:val="22"/>
        </w:rPr>
        <w:t>OTHER RELATIONSHIPS:</w:t>
      </w:r>
    </w:p>
    <w:p w14:paraId="72A3D3EC" w14:textId="77777777" w:rsidR="00022F00" w:rsidRPr="007A2990" w:rsidRDefault="00022F00" w:rsidP="00EB707F">
      <w:pPr>
        <w:ind w:left="2160" w:right="-228" w:hanging="2160"/>
        <w:jc w:val="both"/>
        <w:rPr>
          <w:rFonts w:cs="Calibri"/>
          <w:b/>
          <w:sz w:val="22"/>
          <w:szCs w:val="22"/>
        </w:rPr>
      </w:pPr>
    </w:p>
    <w:p w14:paraId="08A89DCC" w14:textId="77777777" w:rsidR="00EB707F" w:rsidRPr="007A2990" w:rsidRDefault="00EB707F" w:rsidP="00EB707F">
      <w:pPr>
        <w:numPr>
          <w:ilvl w:val="0"/>
          <w:numId w:val="9"/>
        </w:numPr>
        <w:tabs>
          <w:tab w:val="clear" w:pos="432"/>
          <w:tab w:val="left" w:pos="284"/>
          <w:tab w:val="num" w:pos="567"/>
        </w:tabs>
        <w:ind w:right="-228"/>
        <w:jc w:val="both"/>
        <w:rPr>
          <w:rFonts w:cs="Calibri"/>
          <w:sz w:val="22"/>
          <w:szCs w:val="22"/>
        </w:rPr>
      </w:pPr>
      <w:r w:rsidRPr="007A2990">
        <w:rPr>
          <w:rFonts w:cs="Calibri"/>
          <w:sz w:val="22"/>
          <w:szCs w:val="22"/>
        </w:rPr>
        <w:t xml:space="preserve">Member of the Council’s Management Team </w:t>
      </w:r>
    </w:p>
    <w:p w14:paraId="3B8F17B8" w14:textId="38846F99" w:rsidR="447712D9" w:rsidRDefault="6E7414B0" w:rsidP="447712D9">
      <w:pPr>
        <w:numPr>
          <w:ilvl w:val="0"/>
          <w:numId w:val="9"/>
        </w:numPr>
        <w:tabs>
          <w:tab w:val="clear" w:pos="432"/>
          <w:tab w:val="left" w:pos="284"/>
          <w:tab w:val="num" w:pos="567"/>
        </w:tabs>
        <w:ind w:right="-228"/>
        <w:jc w:val="both"/>
        <w:rPr>
          <w:rFonts w:cs="Calibri"/>
          <w:sz w:val="22"/>
          <w:szCs w:val="22"/>
        </w:rPr>
      </w:pPr>
      <w:r w:rsidRPr="33393E2E">
        <w:rPr>
          <w:rFonts w:cs="Calibri"/>
          <w:sz w:val="22"/>
          <w:szCs w:val="22"/>
        </w:rPr>
        <w:t xml:space="preserve">Close working with team leaders to confirm bookings are compatible with work </w:t>
      </w:r>
      <w:proofErr w:type="gramStart"/>
      <w:r w:rsidRPr="33393E2E">
        <w:rPr>
          <w:rFonts w:cs="Calibri"/>
          <w:sz w:val="22"/>
          <w:szCs w:val="22"/>
        </w:rPr>
        <w:t>programmes</w:t>
      </w:r>
      <w:proofErr w:type="gramEnd"/>
      <w:r w:rsidRPr="33393E2E">
        <w:rPr>
          <w:rFonts w:cs="Calibri"/>
          <w:sz w:val="22"/>
          <w:szCs w:val="22"/>
        </w:rPr>
        <w:t xml:space="preserve"> </w:t>
      </w:r>
    </w:p>
    <w:p w14:paraId="73A5DB10" w14:textId="77777777" w:rsidR="00EB707F" w:rsidRPr="007A2990" w:rsidRDefault="00EB707F" w:rsidP="00EB707F">
      <w:pPr>
        <w:numPr>
          <w:ilvl w:val="0"/>
          <w:numId w:val="9"/>
        </w:numPr>
        <w:tabs>
          <w:tab w:val="clear" w:pos="432"/>
          <w:tab w:val="left" w:pos="284"/>
          <w:tab w:val="num" w:pos="567"/>
        </w:tabs>
        <w:ind w:right="-228"/>
        <w:jc w:val="both"/>
        <w:rPr>
          <w:rFonts w:cs="Calibri"/>
          <w:sz w:val="22"/>
          <w:szCs w:val="22"/>
        </w:rPr>
      </w:pPr>
      <w:r w:rsidRPr="007A2990">
        <w:rPr>
          <w:rFonts w:cs="Calibri"/>
          <w:sz w:val="22"/>
          <w:szCs w:val="22"/>
        </w:rPr>
        <w:t xml:space="preserve">Reports to and attends Recreation &amp; Leisure Committee </w:t>
      </w:r>
      <w:proofErr w:type="gramStart"/>
      <w:r w:rsidRPr="007A2990">
        <w:rPr>
          <w:rFonts w:cs="Calibri"/>
          <w:sz w:val="22"/>
          <w:szCs w:val="22"/>
        </w:rPr>
        <w:t>meetings</w:t>
      </w:r>
      <w:proofErr w:type="gramEnd"/>
    </w:p>
    <w:p w14:paraId="6F1C6AF3" w14:textId="77777777" w:rsidR="00EB707F" w:rsidRPr="007A2990" w:rsidRDefault="00EB707F" w:rsidP="00EB707F">
      <w:pPr>
        <w:numPr>
          <w:ilvl w:val="0"/>
          <w:numId w:val="9"/>
        </w:numPr>
        <w:tabs>
          <w:tab w:val="clear" w:pos="432"/>
          <w:tab w:val="left" w:pos="284"/>
          <w:tab w:val="num" w:pos="567"/>
        </w:tabs>
        <w:ind w:left="284" w:right="-228" w:hanging="284"/>
        <w:jc w:val="both"/>
        <w:rPr>
          <w:rFonts w:cs="Calibri"/>
          <w:sz w:val="22"/>
          <w:szCs w:val="22"/>
        </w:rPr>
      </w:pPr>
      <w:r w:rsidRPr="007A2990">
        <w:rPr>
          <w:rFonts w:cs="Calibri"/>
          <w:sz w:val="22"/>
          <w:szCs w:val="22"/>
        </w:rPr>
        <w:t>Working Relationships with: Councillors, Strategic Partners, Contractors, Clients, Shropshire Council Officers &amp; Councillors</w:t>
      </w:r>
    </w:p>
    <w:p w14:paraId="4279F15B" w14:textId="77777777" w:rsidR="00022F00" w:rsidRPr="007A2990" w:rsidRDefault="00022F00" w:rsidP="00EB707F">
      <w:pPr>
        <w:numPr>
          <w:ilvl w:val="0"/>
          <w:numId w:val="9"/>
        </w:numPr>
        <w:tabs>
          <w:tab w:val="clear" w:pos="432"/>
          <w:tab w:val="left" w:pos="284"/>
          <w:tab w:val="num" w:pos="567"/>
        </w:tabs>
        <w:ind w:left="284" w:right="-228" w:hanging="284"/>
        <w:jc w:val="both"/>
        <w:rPr>
          <w:rFonts w:cs="Calibri"/>
          <w:sz w:val="22"/>
          <w:szCs w:val="22"/>
        </w:rPr>
      </w:pPr>
      <w:r w:rsidRPr="007A2990">
        <w:rPr>
          <w:rFonts w:cs="Calibri"/>
          <w:sz w:val="22"/>
          <w:szCs w:val="22"/>
        </w:rPr>
        <w:t>Close links with the Safety Advisor Group, Emergency Services and Regulatory Bodies as well as event organisers, market traders, sports pitch users, anglers and the general public</w:t>
      </w:r>
    </w:p>
    <w:p w14:paraId="0D0B940D" w14:textId="77777777" w:rsidR="00EB707F" w:rsidRPr="007A2990" w:rsidRDefault="00EB707F" w:rsidP="004B5535">
      <w:pPr>
        <w:ind w:right="-228"/>
        <w:jc w:val="both"/>
        <w:rPr>
          <w:rFonts w:cs="Calibri"/>
          <w:b/>
          <w:sz w:val="22"/>
          <w:szCs w:val="22"/>
        </w:rPr>
      </w:pPr>
    </w:p>
    <w:p w14:paraId="42043876" w14:textId="77777777" w:rsidR="007A2990" w:rsidRPr="007A2990" w:rsidRDefault="007A2990" w:rsidP="007A2990">
      <w:pPr>
        <w:ind w:right="-228"/>
        <w:jc w:val="both"/>
        <w:rPr>
          <w:rFonts w:cs="Calibri"/>
          <w:b/>
          <w:sz w:val="22"/>
          <w:szCs w:val="22"/>
        </w:rPr>
      </w:pPr>
      <w:r w:rsidRPr="007A2990">
        <w:rPr>
          <w:rFonts w:cs="Calibri"/>
          <w:b/>
          <w:sz w:val="22"/>
          <w:szCs w:val="22"/>
        </w:rPr>
        <w:t>CONTACTS:</w:t>
      </w:r>
    </w:p>
    <w:p w14:paraId="0E27B00A" w14:textId="77777777" w:rsidR="007A2990" w:rsidRPr="007A2990" w:rsidRDefault="007A2990" w:rsidP="007A2990">
      <w:pPr>
        <w:ind w:right="-228"/>
        <w:jc w:val="both"/>
        <w:rPr>
          <w:rFonts w:cs="Calibri"/>
          <w:sz w:val="22"/>
          <w:szCs w:val="22"/>
        </w:rPr>
      </w:pPr>
    </w:p>
    <w:p w14:paraId="5EB9AD75" w14:textId="77777777" w:rsidR="007A2990" w:rsidRPr="007A2990" w:rsidRDefault="007A2990" w:rsidP="007A2990">
      <w:pPr>
        <w:ind w:right="-228"/>
        <w:jc w:val="both"/>
        <w:rPr>
          <w:rFonts w:cs="Calibri"/>
          <w:sz w:val="22"/>
          <w:szCs w:val="22"/>
        </w:rPr>
      </w:pPr>
      <w:r w:rsidRPr="007A2990">
        <w:rPr>
          <w:rFonts w:cs="Calibri"/>
          <w:b/>
          <w:sz w:val="22"/>
          <w:szCs w:val="22"/>
        </w:rPr>
        <w:t xml:space="preserve">Internal </w:t>
      </w:r>
      <w:r w:rsidRPr="007A2990">
        <w:rPr>
          <w:rFonts w:cs="Calibri"/>
          <w:sz w:val="22"/>
          <w:szCs w:val="22"/>
        </w:rPr>
        <w:t>20%:</w:t>
      </w:r>
      <w:r w:rsidRPr="007A2990">
        <w:rPr>
          <w:rFonts w:cs="Calibri"/>
          <w:sz w:val="22"/>
          <w:szCs w:val="22"/>
        </w:rPr>
        <w:tab/>
      </w:r>
      <w:r w:rsidRPr="007A2990">
        <w:rPr>
          <w:rFonts w:cs="Calibri"/>
          <w:sz w:val="22"/>
          <w:szCs w:val="22"/>
        </w:rPr>
        <w:tab/>
        <w:t>All Shrewsbury Town Council staff</w:t>
      </w:r>
    </w:p>
    <w:p w14:paraId="1EFBCA48" w14:textId="14E90525" w:rsidR="007A2990" w:rsidRPr="007A2990" w:rsidRDefault="007A2990" w:rsidP="0030778B">
      <w:pPr>
        <w:ind w:left="2160" w:right="-228" w:hanging="2160"/>
        <w:jc w:val="both"/>
        <w:rPr>
          <w:rFonts w:cs="Calibri"/>
          <w:b/>
          <w:sz w:val="22"/>
          <w:szCs w:val="22"/>
        </w:rPr>
      </w:pPr>
      <w:r w:rsidRPr="007A2990">
        <w:rPr>
          <w:rFonts w:cs="Calibri"/>
          <w:b/>
          <w:sz w:val="22"/>
          <w:szCs w:val="22"/>
        </w:rPr>
        <w:t xml:space="preserve">External </w:t>
      </w:r>
      <w:r w:rsidRPr="007A2990">
        <w:rPr>
          <w:rFonts w:cs="Calibri"/>
          <w:sz w:val="22"/>
          <w:szCs w:val="22"/>
        </w:rPr>
        <w:t>80%:</w:t>
      </w:r>
      <w:r w:rsidRPr="007A2990">
        <w:rPr>
          <w:rFonts w:cs="Calibri"/>
          <w:sz w:val="22"/>
          <w:szCs w:val="22"/>
        </w:rPr>
        <w:tab/>
        <w:t xml:space="preserve">Local </w:t>
      </w:r>
      <w:r w:rsidRPr="00024AA8">
        <w:rPr>
          <w:rFonts w:cs="Calibri"/>
          <w:sz w:val="22"/>
          <w:szCs w:val="22"/>
        </w:rPr>
        <w:t>Members</w:t>
      </w:r>
      <w:r w:rsidR="00024AA8">
        <w:rPr>
          <w:rFonts w:cs="Calibri"/>
          <w:sz w:val="22"/>
          <w:szCs w:val="22"/>
        </w:rPr>
        <w:t>, market traders and staff</w:t>
      </w:r>
      <w:r w:rsidR="0030778B">
        <w:rPr>
          <w:rFonts w:cs="Calibri"/>
          <w:sz w:val="22"/>
          <w:szCs w:val="22"/>
        </w:rPr>
        <w:t xml:space="preserve">, clients, </w:t>
      </w:r>
      <w:r w:rsidRPr="007A2990">
        <w:rPr>
          <w:rFonts w:cs="Calibri"/>
          <w:sz w:val="22"/>
          <w:szCs w:val="22"/>
        </w:rPr>
        <w:t>residents, local stakeholders and governing bodies</w:t>
      </w:r>
    </w:p>
    <w:p w14:paraId="60061E4C" w14:textId="77777777" w:rsidR="007A2990" w:rsidRPr="007A2990" w:rsidRDefault="007A2990" w:rsidP="004B5535">
      <w:pPr>
        <w:ind w:right="-228"/>
        <w:jc w:val="both"/>
        <w:rPr>
          <w:rFonts w:cs="Calibri"/>
          <w:b/>
          <w:sz w:val="22"/>
          <w:szCs w:val="22"/>
        </w:rPr>
      </w:pPr>
    </w:p>
    <w:p w14:paraId="44EAFD9C" w14:textId="77777777" w:rsidR="007A2990" w:rsidRPr="007A2990" w:rsidRDefault="007A2990" w:rsidP="004B5535">
      <w:pPr>
        <w:ind w:right="-228"/>
        <w:jc w:val="both"/>
        <w:rPr>
          <w:rFonts w:cs="Calibri"/>
          <w:b/>
          <w:sz w:val="22"/>
          <w:szCs w:val="22"/>
        </w:rPr>
      </w:pPr>
    </w:p>
    <w:p w14:paraId="2416DC91" w14:textId="77777777" w:rsidR="00CB3D5B" w:rsidRPr="007A2990" w:rsidRDefault="00CB3D5B" w:rsidP="004B5535">
      <w:pPr>
        <w:ind w:right="-228"/>
        <w:jc w:val="both"/>
        <w:rPr>
          <w:rFonts w:cs="Calibri"/>
          <w:b/>
          <w:sz w:val="22"/>
          <w:szCs w:val="22"/>
        </w:rPr>
      </w:pPr>
      <w:r w:rsidRPr="007A2990">
        <w:rPr>
          <w:rFonts w:cs="Calibri"/>
          <w:b/>
          <w:sz w:val="22"/>
          <w:szCs w:val="22"/>
        </w:rPr>
        <w:t>MAIN DUTIES:</w:t>
      </w:r>
    </w:p>
    <w:p w14:paraId="4B94D5A5" w14:textId="77777777" w:rsidR="00022F00" w:rsidRPr="007A2990" w:rsidRDefault="00022F00" w:rsidP="004B5535">
      <w:pPr>
        <w:ind w:right="-228"/>
        <w:jc w:val="both"/>
        <w:rPr>
          <w:rFonts w:cs="Calibri"/>
          <w:b/>
          <w:sz w:val="22"/>
          <w:szCs w:val="22"/>
        </w:rPr>
      </w:pPr>
    </w:p>
    <w:p w14:paraId="45ACC5A5" w14:textId="77777777" w:rsidR="00EB707F" w:rsidRPr="007A2990" w:rsidRDefault="00EB707F" w:rsidP="004B5535">
      <w:pPr>
        <w:ind w:right="-228"/>
        <w:jc w:val="both"/>
        <w:rPr>
          <w:rFonts w:cs="Calibri"/>
          <w:b/>
          <w:sz w:val="22"/>
          <w:szCs w:val="22"/>
        </w:rPr>
      </w:pPr>
      <w:r w:rsidRPr="007A2990">
        <w:rPr>
          <w:rFonts w:cs="Calibri"/>
          <w:b/>
          <w:sz w:val="22"/>
          <w:szCs w:val="22"/>
        </w:rPr>
        <w:t>Leadership</w:t>
      </w:r>
    </w:p>
    <w:p w14:paraId="3DEEC669" w14:textId="77777777" w:rsidR="00022F00" w:rsidRPr="007A2990" w:rsidRDefault="00022F00" w:rsidP="004B5535">
      <w:pPr>
        <w:ind w:right="-228"/>
        <w:jc w:val="both"/>
        <w:rPr>
          <w:rFonts w:cs="Calibri"/>
          <w:b/>
          <w:sz w:val="22"/>
          <w:szCs w:val="22"/>
        </w:rPr>
      </w:pPr>
    </w:p>
    <w:p w14:paraId="76CCF7ED" w14:textId="571C55F2" w:rsidR="00080909" w:rsidRDefault="00080909" w:rsidP="00080909">
      <w:pPr>
        <w:pStyle w:val="ListParagraph"/>
        <w:numPr>
          <w:ilvl w:val="0"/>
          <w:numId w:val="15"/>
        </w:numPr>
        <w:tabs>
          <w:tab w:val="left" w:pos="450"/>
        </w:tabs>
        <w:ind w:left="426" w:right="-228" w:hanging="426"/>
        <w:jc w:val="both"/>
        <w:rPr>
          <w:rFonts w:cs="Calibri"/>
          <w:sz w:val="22"/>
          <w:szCs w:val="22"/>
        </w:rPr>
      </w:pPr>
      <w:r w:rsidRPr="63A4E44B">
        <w:rPr>
          <w:rFonts w:cs="Calibri"/>
          <w:sz w:val="22"/>
          <w:szCs w:val="22"/>
        </w:rPr>
        <w:t>To</w:t>
      </w:r>
      <w:r w:rsidR="001F72A0" w:rsidRPr="63A4E44B">
        <w:rPr>
          <w:rFonts w:cs="Calibri"/>
          <w:sz w:val="22"/>
          <w:szCs w:val="22"/>
        </w:rPr>
        <w:t xml:space="preserve"> act as lead officer for the </w:t>
      </w:r>
      <w:r w:rsidRPr="63A4E44B">
        <w:rPr>
          <w:rFonts w:cs="Calibri"/>
          <w:sz w:val="22"/>
          <w:szCs w:val="22"/>
        </w:rPr>
        <w:t>day</w:t>
      </w:r>
      <w:r w:rsidR="2E43E58C" w:rsidRPr="63A4E44B">
        <w:rPr>
          <w:rFonts w:cs="Calibri"/>
          <w:sz w:val="22"/>
          <w:szCs w:val="22"/>
        </w:rPr>
        <w:t>-</w:t>
      </w:r>
      <w:r w:rsidRPr="63A4E44B">
        <w:rPr>
          <w:rFonts w:cs="Calibri"/>
          <w:sz w:val="22"/>
          <w:szCs w:val="22"/>
        </w:rPr>
        <w:t>to</w:t>
      </w:r>
      <w:r w:rsidR="37CE60EF" w:rsidRPr="63A4E44B">
        <w:rPr>
          <w:rFonts w:cs="Calibri"/>
          <w:sz w:val="22"/>
          <w:szCs w:val="22"/>
        </w:rPr>
        <w:t>-</w:t>
      </w:r>
      <w:r w:rsidRPr="63A4E44B">
        <w:rPr>
          <w:rFonts w:cs="Calibri"/>
          <w:sz w:val="22"/>
          <w:szCs w:val="22"/>
        </w:rPr>
        <w:t xml:space="preserve">day management of Shrewsbury Town Council’s indoor market to ensure </w:t>
      </w:r>
      <w:r w:rsidR="007017A7" w:rsidRPr="63A4E44B">
        <w:rPr>
          <w:rFonts w:cs="Calibri"/>
          <w:sz w:val="22"/>
          <w:szCs w:val="22"/>
        </w:rPr>
        <w:t xml:space="preserve">compliance, </w:t>
      </w:r>
      <w:r w:rsidRPr="63A4E44B">
        <w:rPr>
          <w:rFonts w:cs="Calibri"/>
          <w:sz w:val="22"/>
          <w:szCs w:val="22"/>
        </w:rPr>
        <w:t>all income due to the Council is received and accounted for; and to ensure facilities are staffed and promoted to maximise income, to oversee the contract(s) and/or other arrangements for markets operated under licence to the Council.  To liaise with Unitary Council’s designated lead officer over markets issues.</w:t>
      </w:r>
      <w:r w:rsidR="009C628B" w:rsidRPr="63A4E44B">
        <w:rPr>
          <w:rFonts w:cs="Calibri"/>
          <w:sz w:val="22"/>
          <w:szCs w:val="22"/>
        </w:rPr>
        <w:t xml:space="preserve">  To ensure market rights are being protected.</w:t>
      </w:r>
    </w:p>
    <w:p w14:paraId="42B4D0B9" w14:textId="77777777" w:rsidR="00105756" w:rsidRDefault="00105756" w:rsidP="00587311">
      <w:pPr>
        <w:pStyle w:val="ListParagraph"/>
        <w:tabs>
          <w:tab w:val="left" w:pos="450"/>
        </w:tabs>
        <w:ind w:left="426" w:right="-228"/>
        <w:jc w:val="both"/>
        <w:rPr>
          <w:rFonts w:cs="Calibri"/>
          <w:sz w:val="22"/>
          <w:szCs w:val="22"/>
        </w:rPr>
      </w:pPr>
    </w:p>
    <w:p w14:paraId="15DBC233" w14:textId="1B24D0E9" w:rsidR="00105756" w:rsidRPr="007A2990" w:rsidRDefault="00105756" w:rsidP="00080909">
      <w:pPr>
        <w:pStyle w:val="ListParagraph"/>
        <w:numPr>
          <w:ilvl w:val="0"/>
          <w:numId w:val="15"/>
        </w:numPr>
        <w:tabs>
          <w:tab w:val="left" w:pos="450"/>
        </w:tabs>
        <w:ind w:left="426" w:right="-228" w:hanging="426"/>
        <w:jc w:val="both"/>
        <w:rPr>
          <w:rFonts w:cs="Calibri"/>
          <w:sz w:val="22"/>
          <w:szCs w:val="22"/>
        </w:rPr>
      </w:pPr>
      <w:r>
        <w:rPr>
          <w:rFonts w:cs="Calibri"/>
          <w:sz w:val="22"/>
          <w:szCs w:val="22"/>
        </w:rPr>
        <w:t>To take responsibility for generating income for the Town Council</w:t>
      </w:r>
      <w:r w:rsidR="001D5A2E">
        <w:rPr>
          <w:rFonts w:cs="Calibri"/>
          <w:sz w:val="22"/>
          <w:szCs w:val="22"/>
        </w:rPr>
        <w:t xml:space="preserve"> including via roundabout and recreational ground sponsorship.</w:t>
      </w:r>
    </w:p>
    <w:p w14:paraId="45FB0818" w14:textId="77777777" w:rsidR="00022F00" w:rsidRPr="00587311" w:rsidRDefault="00022F00" w:rsidP="00587311">
      <w:pPr>
        <w:rPr>
          <w:rFonts w:cs="Calibri"/>
          <w:sz w:val="22"/>
          <w:szCs w:val="22"/>
        </w:rPr>
      </w:pPr>
    </w:p>
    <w:p w14:paraId="651F37B9" w14:textId="77777777" w:rsidR="001878D4" w:rsidRDefault="00022F00" w:rsidP="00850EAE">
      <w:pPr>
        <w:pStyle w:val="ListParagraph"/>
        <w:numPr>
          <w:ilvl w:val="0"/>
          <w:numId w:val="15"/>
        </w:numPr>
        <w:tabs>
          <w:tab w:val="left" w:pos="450"/>
        </w:tabs>
        <w:ind w:left="426" w:right="-228" w:hanging="426"/>
        <w:jc w:val="both"/>
        <w:rPr>
          <w:rFonts w:cs="Calibri"/>
          <w:sz w:val="22"/>
          <w:szCs w:val="22"/>
        </w:rPr>
      </w:pPr>
      <w:r w:rsidRPr="007A2990">
        <w:rPr>
          <w:rFonts w:cs="Calibri"/>
          <w:sz w:val="22"/>
          <w:szCs w:val="22"/>
        </w:rPr>
        <w:t>To be the Town Council’s Designated Premises Supervisor for the purpose of Premises Licence</w:t>
      </w:r>
      <w:r w:rsidR="00850EAE" w:rsidRPr="007A2990">
        <w:rPr>
          <w:rFonts w:cs="Calibri"/>
          <w:sz w:val="22"/>
          <w:szCs w:val="22"/>
        </w:rPr>
        <w:t>s</w:t>
      </w:r>
      <w:r w:rsidRPr="007A2990">
        <w:rPr>
          <w:rFonts w:cs="Calibri"/>
          <w:sz w:val="22"/>
          <w:szCs w:val="22"/>
        </w:rPr>
        <w:t xml:space="preserve"> and ensure compliance with such licences and the Licensing Act</w:t>
      </w:r>
      <w:r w:rsidR="00850EAE" w:rsidRPr="007A2990">
        <w:rPr>
          <w:rFonts w:cs="Calibri"/>
          <w:sz w:val="22"/>
          <w:szCs w:val="22"/>
        </w:rPr>
        <w:t xml:space="preserve">, applying for new/amendments to premises licences </w:t>
      </w:r>
      <w:proofErr w:type="gramStart"/>
      <w:r w:rsidR="00850EAE" w:rsidRPr="007A2990">
        <w:rPr>
          <w:rFonts w:cs="Calibri"/>
          <w:sz w:val="22"/>
          <w:szCs w:val="22"/>
        </w:rPr>
        <w:t>if</w:t>
      </w:r>
      <w:proofErr w:type="gramEnd"/>
      <w:r w:rsidR="00850EAE" w:rsidRPr="007A2990">
        <w:rPr>
          <w:rFonts w:cs="Calibri"/>
          <w:sz w:val="22"/>
          <w:szCs w:val="22"/>
        </w:rPr>
        <w:t xml:space="preserve"> </w:t>
      </w:r>
    </w:p>
    <w:p w14:paraId="79A99310" w14:textId="77777777" w:rsidR="001878D4" w:rsidRPr="001878D4" w:rsidRDefault="001878D4" w:rsidP="001878D4">
      <w:pPr>
        <w:pStyle w:val="ListParagraph"/>
        <w:rPr>
          <w:rFonts w:cs="Calibri"/>
          <w:sz w:val="22"/>
          <w:szCs w:val="22"/>
        </w:rPr>
      </w:pPr>
    </w:p>
    <w:p w14:paraId="63CCB25D" w14:textId="35179796" w:rsidR="00850EAE" w:rsidRPr="007A2990" w:rsidRDefault="00850EAE" w:rsidP="001878D4">
      <w:pPr>
        <w:pStyle w:val="ListParagraph"/>
        <w:tabs>
          <w:tab w:val="left" w:pos="450"/>
        </w:tabs>
        <w:ind w:left="426" w:right="-228"/>
        <w:jc w:val="both"/>
        <w:rPr>
          <w:rFonts w:cs="Calibri"/>
          <w:sz w:val="22"/>
          <w:szCs w:val="22"/>
        </w:rPr>
      </w:pPr>
      <w:r w:rsidRPr="007A2990">
        <w:rPr>
          <w:rFonts w:cs="Calibri"/>
          <w:sz w:val="22"/>
          <w:szCs w:val="22"/>
        </w:rPr>
        <w:t>deemed appropriate and to ensure conditions attached to licence are adhered to and that all appropriate inductions are carried out where event organisers/clubs have reliance on Town Council Premises Licences.</w:t>
      </w:r>
    </w:p>
    <w:p w14:paraId="049F31CB" w14:textId="77777777" w:rsidR="007A2990" w:rsidRPr="007A2990" w:rsidRDefault="007A2990" w:rsidP="007A2990">
      <w:pPr>
        <w:pStyle w:val="ListParagraph"/>
        <w:rPr>
          <w:rFonts w:cs="Calibri"/>
          <w:sz w:val="22"/>
          <w:szCs w:val="22"/>
        </w:rPr>
      </w:pPr>
    </w:p>
    <w:p w14:paraId="12FECA8C" w14:textId="77777777" w:rsidR="00850EAE" w:rsidRDefault="00850EAE" w:rsidP="00850EAE">
      <w:pPr>
        <w:pStyle w:val="ListParagraph"/>
        <w:numPr>
          <w:ilvl w:val="0"/>
          <w:numId w:val="15"/>
        </w:numPr>
        <w:tabs>
          <w:tab w:val="left" w:pos="450"/>
        </w:tabs>
        <w:ind w:left="426" w:right="-228" w:hanging="426"/>
        <w:jc w:val="both"/>
        <w:rPr>
          <w:rFonts w:cs="Calibri"/>
          <w:sz w:val="22"/>
          <w:szCs w:val="22"/>
        </w:rPr>
      </w:pPr>
      <w:r w:rsidRPr="007A2990">
        <w:rPr>
          <w:rFonts w:cs="Calibri"/>
          <w:sz w:val="22"/>
          <w:szCs w:val="22"/>
        </w:rPr>
        <w:t xml:space="preserve">To act as lead officer for the management of risk in relation to events/activities on Town Council </w:t>
      </w:r>
      <w:r w:rsidR="009C628B" w:rsidRPr="007A2990">
        <w:rPr>
          <w:rFonts w:cs="Calibri"/>
          <w:sz w:val="22"/>
          <w:szCs w:val="22"/>
        </w:rPr>
        <w:t>premises</w:t>
      </w:r>
      <w:r w:rsidRPr="007A2990">
        <w:rPr>
          <w:rFonts w:cs="Calibri"/>
          <w:sz w:val="22"/>
          <w:szCs w:val="22"/>
        </w:rPr>
        <w:t>, ensuring that all Emergency &amp; Regulatory Services are informed and the Safety Advisory Group is notified, ensuring all recommendations from which are put in place.</w:t>
      </w:r>
    </w:p>
    <w:p w14:paraId="1341E27E" w14:textId="77777777" w:rsidR="00587311" w:rsidRPr="00587311" w:rsidRDefault="00587311" w:rsidP="00587311">
      <w:pPr>
        <w:pStyle w:val="ListParagraph"/>
        <w:rPr>
          <w:rFonts w:cs="Calibri"/>
          <w:sz w:val="22"/>
          <w:szCs w:val="22"/>
        </w:rPr>
      </w:pPr>
    </w:p>
    <w:p w14:paraId="7C014107" w14:textId="77777777" w:rsidR="00587311" w:rsidRPr="007A2990" w:rsidRDefault="00587311" w:rsidP="00587311">
      <w:pPr>
        <w:pStyle w:val="ListParagraph"/>
        <w:numPr>
          <w:ilvl w:val="0"/>
          <w:numId w:val="15"/>
        </w:numPr>
        <w:tabs>
          <w:tab w:val="left" w:pos="450"/>
        </w:tabs>
        <w:ind w:left="426" w:right="-228" w:hanging="426"/>
        <w:jc w:val="both"/>
        <w:rPr>
          <w:rFonts w:cs="Calibri"/>
          <w:sz w:val="22"/>
          <w:szCs w:val="22"/>
        </w:rPr>
      </w:pPr>
      <w:r w:rsidRPr="4B053E36">
        <w:rPr>
          <w:rFonts w:cs="Calibri"/>
          <w:sz w:val="22"/>
          <w:szCs w:val="22"/>
        </w:rPr>
        <w:t xml:space="preserve">To ensure </w:t>
      </w:r>
      <w:proofErr w:type="spellStart"/>
      <w:r w:rsidRPr="4B053E36">
        <w:rPr>
          <w:rFonts w:cs="Calibri"/>
          <w:sz w:val="22"/>
          <w:szCs w:val="22"/>
        </w:rPr>
        <w:t>Monkmoor</w:t>
      </w:r>
      <w:proofErr w:type="spellEnd"/>
      <w:r w:rsidRPr="4B053E36">
        <w:rPr>
          <w:rFonts w:cs="Calibri"/>
          <w:sz w:val="22"/>
          <w:szCs w:val="22"/>
        </w:rPr>
        <w:t xml:space="preserve"> Recreation Ground is appropriately </w:t>
      </w:r>
      <w:r>
        <w:rPr>
          <w:rFonts w:cs="Calibri"/>
          <w:sz w:val="22"/>
          <w:szCs w:val="22"/>
        </w:rPr>
        <w:t>managed and</w:t>
      </w:r>
      <w:r w:rsidRPr="4B053E36">
        <w:rPr>
          <w:rFonts w:cs="Calibri"/>
          <w:sz w:val="22"/>
          <w:szCs w:val="22"/>
        </w:rPr>
        <w:t xml:space="preserve"> all income banked in accordance with council policy.  </w:t>
      </w:r>
    </w:p>
    <w:p w14:paraId="4101652C" w14:textId="77777777" w:rsidR="00EB707F" w:rsidRPr="007A2990" w:rsidRDefault="00EB707F" w:rsidP="004B5535">
      <w:pPr>
        <w:ind w:right="-228"/>
        <w:jc w:val="both"/>
        <w:rPr>
          <w:rFonts w:cs="Calibri"/>
          <w:b/>
          <w:sz w:val="22"/>
          <w:szCs w:val="22"/>
        </w:rPr>
      </w:pPr>
    </w:p>
    <w:p w14:paraId="2D1176DE" w14:textId="77777777" w:rsidR="00EB707F" w:rsidRPr="007A2990" w:rsidRDefault="00EB707F" w:rsidP="004B5535">
      <w:pPr>
        <w:ind w:right="-228"/>
        <w:jc w:val="both"/>
        <w:rPr>
          <w:rFonts w:cs="Calibri"/>
          <w:b/>
          <w:sz w:val="22"/>
          <w:szCs w:val="22"/>
        </w:rPr>
      </w:pPr>
      <w:r w:rsidRPr="007A2990">
        <w:rPr>
          <w:rFonts w:cs="Calibri"/>
          <w:b/>
          <w:sz w:val="22"/>
          <w:szCs w:val="22"/>
        </w:rPr>
        <w:t>Partnership Working</w:t>
      </w:r>
    </w:p>
    <w:p w14:paraId="4B99056E" w14:textId="77777777" w:rsidR="00022F00" w:rsidRPr="007A2990" w:rsidRDefault="00022F00" w:rsidP="004B5535">
      <w:pPr>
        <w:ind w:right="-228"/>
        <w:jc w:val="both"/>
        <w:rPr>
          <w:rFonts w:cs="Calibri"/>
          <w:b/>
          <w:sz w:val="22"/>
          <w:szCs w:val="22"/>
        </w:rPr>
      </w:pPr>
    </w:p>
    <w:p w14:paraId="75CB0824" w14:textId="5B4081E6" w:rsidR="00080909" w:rsidRPr="00D57976" w:rsidRDefault="007017A7" w:rsidP="00080909">
      <w:pPr>
        <w:pStyle w:val="ListParagraph"/>
        <w:numPr>
          <w:ilvl w:val="0"/>
          <w:numId w:val="15"/>
        </w:numPr>
        <w:tabs>
          <w:tab w:val="left" w:pos="450"/>
        </w:tabs>
        <w:ind w:left="426" w:right="-228" w:hanging="426"/>
        <w:jc w:val="both"/>
        <w:rPr>
          <w:rFonts w:cs="Calibri"/>
          <w:sz w:val="22"/>
          <w:szCs w:val="22"/>
        </w:rPr>
      </w:pPr>
      <w:r w:rsidRPr="00D57976">
        <w:rPr>
          <w:rFonts w:cs="Calibri"/>
          <w:sz w:val="22"/>
          <w:szCs w:val="22"/>
        </w:rPr>
        <w:t>To d</w:t>
      </w:r>
      <w:r w:rsidR="00080909" w:rsidRPr="00D57976">
        <w:rPr>
          <w:rFonts w:cs="Calibri"/>
          <w:sz w:val="22"/>
          <w:szCs w:val="22"/>
        </w:rPr>
        <w:t>evelop</w:t>
      </w:r>
      <w:r w:rsidR="00D57976" w:rsidRPr="00D57976">
        <w:rPr>
          <w:rFonts w:cs="Calibri"/>
          <w:sz w:val="22"/>
          <w:szCs w:val="22"/>
        </w:rPr>
        <w:t xml:space="preserve"> relationships and</w:t>
      </w:r>
      <w:r w:rsidR="00080909" w:rsidRPr="00D57976">
        <w:rPr>
          <w:rFonts w:cs="Calibri"/>
          <w:sz w:val="22"/>
          <w:szCs w:val="22"/>
        </w:rPr>
        <w:t xml:space="preserve"> agreements with external fishing clubs</w:t>
      </w:r>
      <w:r w:rsidR="001F72A0" w:rsidRPr="00D57976">
        <w:rPr>
          <w:rFonts w:cs="Calibri"/>
          <w:sz w:val="22"/>
          <w:szCs w:val="22"/>
        </w:rPr>
        <w:t>, sports clubs and teams and the public f</w:t>
      </w:r>
      <w:r w:rsidR="009C628B" w:rsidRPr="00D57976">
        <w:rPr>
          <w:rFonts w:cs="Calibri"/>
          <w:sz w:val="22"/>
          <w:szCs w:val="22"/>
        </w:rPr>
        <w:t xml:space="preserve">or the licencing of use of </w:t>
      </w:r>
      <w:r w:rsidR="001F72A0" w:rsidRPr="00D57976">
        <w:rPr>
          <w:rFonts w:cs="Calibri"/>
          <w:sz w:val="22"/>
          <w:szCs w:val="22"/>
        </w:rPr>
        <w:t>Town Council owned facilities</w:t>
      </w:r>
      <w:r w:rsidR="00080909" w:rsidRPr="00D57976">
        <w:rPr>
          <w:rFonts w:cs="Calibri"/>
          <w:sz w:val="22"/>
          <w:szCs w:val="22"/>
        </w:rPr>
        <w:t>.</w:t>
      </w:r>
    </w:p>
    <w:p w14:paraId="1299C43A" w14:textId="77777777" w:rsidR="00022F00" w:rsidRPr="007A2990" w:rsidRDefault="00022F00" w:rsidP="00022F00">
      <w:pPr>
        <w:tabs>
          <w:tab w:val="left" w:pos="450"/>
        </w:tabs>
        <w:ind w:right="-228"/>
        <w:jc w:val="both"/>
        <w:rPr>
          <w:rFonts w:cs="Calibri"/>
          <w:sz w:val="22"/>
          <w:szCs w:val="22"/>
        </w:rPr>
      </w:pPr>
    </w:p>
    <w:p w14:paraId="5D0C7F36" w14:textId="77777777" w:rsidR="00080909" w:rsidRPr="007A2990" w:rsidRDefault="00080909" w:rsidP="00080909">
      <w:pPr>
        <w:pStyle w:val="ListParagraph"/>
        <w:numPr>
          <w:ilvl w:val="0"/>
          <w:numId w:val="15"/>
        </w:numPr>
        <w:tabs>
          <w:tab w:val="left" w:pos="450"/>
        </w:tabs>
        <w:ind w:left="426" w:right="-228" w:hanging="426"/>
        <w:jc w:val="both"/>
        <w:rPr>
          <w:rFonts w:cs="Calibri"/>
          <w:sz w:val="22"/>
          <w:szCs w:val="22"/>
        </w:rPr>
      </w:pPr>
      <w:r w:rsidRPr="007A2990">
        <w:rPr>
          <w:rFonts w:cs="Calibri"/>
          <w:sz w:val="22"/>
          <w:szCs w:val="22"/>
        </w:rPr>
        <w:t>To attend, as the Councils representative, such meetings of the Shrewsbury River Group and Shrewsbury Angling Management Committee as is deemed necessary and appropriate.</w:t>
      </w:r>
    </w:p>
    <w:p w14:paraId="4DDBEF00" w14:textId="77777777" w:rsidR="001F72A0" w:rsidRPr="007A2990" w:rsidRDefault="001F72A0" w:rsidP="001F72A0">
      <w:pPr>
        <w:pStyle w:val="ListParagraph"/>
        <w:rPr>
          <w:rFonts w:cs="Calibri"/>
          <w:sz w:val="22"/>
          <w:szCs w:val="22"/>
        </w:rPr>
      </w:pPr>
    </w:p>
    <w:p w14:paraId="4620B2B1" w14:textId="797032D5" w:rsidR="001F72A0" w:rsidRPr="007A2990" w:rsidRDefault="001F72A0" w:rsidP="00080909">
      <w:pPr>
        <w:pStyle w:val="ListParagraph"/>
        <w:numPr>
          <w:ilvl w:val="0"/>
          <w:numId w:val="15"/>
        </w:numPr>
        <w:tabs>
          <w:tab w:val="left" w:pos="450"/>
        </w:tabs>
        <w:ind w:left="426" w:right="-228" w:hanging="426"/>
        <w:jc w:val="both"/>
        <w:rPr>
          <w:rFonts w:cs="Calibri"/>
          <w:sz w:val="22"/>
          <w:szCs w:val="22"/>
        </w:rPr>
      </w:pPr>
      <w:r w:rsidRPr="275D858E">
        <w:rPr>
          <w:rFonts w:cs="Calibri"/>
          <w:sz w:val="22"/>
          <w:szCs w:val="22"/>
        </w:rPr>
        <w:t>To be the Town Council’s lead contact with regional and national governing bodies in relation to the management of Town Council assets; these shall include, but are not exclusive to National Association of British Market Authorities, National Market Traders Federation, Angling Trust, Environment Agency and Shropshire Football Association</w:t>
      </w:r>
    </w:p>
    <w:p w14:paraId="3461D779" w14:textId="77777777" w:rsidR="00EB707F" w:rsidRPr="007A2990" w:rsidRDefault="00EB707F" w:rsidP="004B5535">
      <w:pPr>
        <w:ind w:right="-228"/>
        <w:jc w:val="both"/>
        <w:rPr>
          <w:rFonts w:cs="Calibri"/>
          <w:b/>
          <w:sz w:val="22"/>
          <w:szCs w:val="22"/>
        </w:rPr>
      </w:pPr>
    </w:p>
    <w:p w14:paraId="02804FE6" w14:textId="77777777" w:rsidR="00EB707F" w:rsidRPr="007A2990" w:rsidRDefault="00EB707F" w:rsidP="004B5535">
      <w:pPr>
        <w:ind w:right="-228"/>
        <w:jc w:val="both"/>
        <w:rPr>
          <w:rFonts w:cs="Calibri"/>
          <w:b/>
          <w:sz w:val="22"/>
          <w:szCs w:val="22"/>
        </w:rPr>
      </w:pPr>
      <w:r w:rsidRPr="007A2990">
        <w:rPr>
          <w:rFonts w:cs="Calibri"/>
          <w:b/>
          <w:sz w:val="22"/>
          <w:szCs w:val="22"/>
        </w:rPr>
        <w:t>Management of Resources</w:t>
      </w:r>
    </w:p>
    <w:p w14:paraId="3CF2D8B6" w14:textId="77777777" w:rsidR="00022F00" w:rsidRPr="007A2990" w:rsidRDefault="00022F00" w:rsidP="004B5535">
      <w:pPr>
        <w:ind w:right="-228"/>
        <w:jc w:val="both"/>
        <w:rPr>
          <w:rFonts w:cs="Calibri"/>
          <w:b/>
          <w:sz w:val="22"/>
          <w:szCs w:val="22"/>
        </w:rPr>
      </w:pPr>
    </w:p>
    <w:p w14:paraId="78D1A6AA" w14:textId="77777777" w:rsidR="00022F00" w:rsidRPr="007A2990" w:rsidRDefault="00022F00" w:rsidP="00CA74EC">
      <w:pPr>
        <w:pStyle w:val="ListParagraph"/>
        <w:numPr>
          <w:ilvl w:val="0"/>
          <w:numId w:val="15"/>
        </w:numPr>
        <w:tabs>
          <w:tab w:val="left" w:pos="450"/>
        </w:tabs>
        <w:ind w:left="426" w:right="-228" w:hanging="426"/>
        <w:jc w:val="both"/>
        <w:rPr>
          <w:rFonts w:cs="Calibri"/>
          <w:sz w:val="22"/>
          <w:szCs w:val="22"/>
        </w:rPr>
      </w:pPr>
      <w:r w:rsidRPr="007A2990">
        <w:rPr>
          <w:rFonts w:cs="Calibri"/>
          <w:sz w:val="22"/>
          <w:szCs w:val="22"/>
        </w:rPr>
        <w:t>To manage the Town Council’s Events diaries on all assets ensuring compliance with current policy and any Premises Licences, appropriate use of Council assets and any necessary reinstatement, appropriate payment of fees in accordance with the Fees &amp; Charges Policy and efficient invoicing and banking of income.</w:t>
      </w:r>
    </w:p>
    <w:p w14:paraId="0FB78278" w14:textId="77777777" w:rsidR="00850EAE" w:rsidRPr="007A2990" w:rsidRDefault="00850EAE" w:rsidP="00850EAE">
      <w:pPr>
        <w:tabs>
          <w:tab w:val="left" w:pos="450"/>
        </w:tabs>
        <w:ind w:right="-228"/>
        <w:jc w:val="both"/>
        <w:rPr>
          <w:rFonts w:cs="Calibri"/>
          <w:sz w:val="22"/>
          <w:szCs w:val="22"/>
        </w:rPr>
      </w:pPr>
    </w:p>
    <w:p w14:paraId="7DD039F0" w14:textId="568F1F49" w:rsidR="00080909" w:rsidRPr="007A2990" w:rsidRDefault="00080909" w:rsidP="00080909">
      <w:pPr>
        <w:pStyle w:val="ListParagraph"/>
        <w:numPr>
          <w:ilvl w:val="0"/>
          <w:numId w:val="15"/>
        </w:numPr>
        <w:tabs>
          <w:tab w:val="left" w:pos="450"/>
        </w:tabs>
        <w:ind w:left="426" w:right="-228" w:hanging="426"/>
        <w:jc w:val="both"/>
        <w:rPr>
          <w:rFonts w:cs="Calibri"/>
          <w:sz w:val="22"/>
          <w:szCs w:val="22"/>
        </w:rPr>
      </w:pPr>
      <w:r w:rsidRPr="471677EB">
        <w:rPr>
          <w:rFonts w:cs="Calibri"/>
          <w:sz w:val="22"/>
          <w:szCs w:val="22"/>
        </w:rPr>
        <w:t>To manage the arrangements for visiting fairs, circuses, special events and promotions.</w:t>
      </w:r>
    </w:p>
    <w:p w14:paraId="1FC39945" w14:textId="77777777" w:rsidR="00850EAE" w:rsidRPr="007A2990" w:rsidRDefault="00850EAE" w:rsidP="00850EAE">
      <w:pPr>
        <w:pStyle w:val="ListParagraph"/>
        <w:rPr>
          <w:rFonts w:cs="Calibri"/>
          <w:sz w:val="22"/>
          <w:szCs w:val="22"/>
        </w:rPr>
      </w:pPr>
    </w:p>
    <w:p w14:paraId="182D53A8" w14:textId="77777777" w:rsidR="00850EAE" w:rsidRPr="007A2990" w:rsidRDefault="00850EAE" w:rsidP="00850EAE">
      <w:pPr>
        <w:pStyle w:val="ListParagraph"/>
        <w:numPr>
          <w:ilvl w:val="0"/>
          <w:numId w:val="15"/>
        </w:numPr>
        <w:tabs>
          <w:tab w:val="left" w:pos="450"/>
        </w:tabs>
        <w:ind w:left="426" w:right="-228" w:hanging="426"/>
        <w:jc w:val="both"/>
        <w:rPr>
          <w:rFonts w:cs="Calibri"/>
          <w:sz w:val="22"/>
          <w:szCs w:val="22"/>
        </w:rPr>
      </w:pPr>
      <w:r w:rsidRPr="232BC8E5">
        <w:rPr>
          <w:rFonts w:cs="Calibri"/>
          <w:sz w:val="22"/>
          <w:szCs w:val="22"/>
        </w:rPr>
        <w:t xml:space="preserve">To oversee the event management of Town Council initiated events such as Christmas Lights Switch-on and Carols in The Square, ensuring Event </w:t>
      </w:r>
      <w:r w:rsidR="001F72A0" w:rsidRPr="232BC8E5">
        <w:rPr>
          <w:rFonts w:cs="Calibri"/>
          <w:sz w:val="22"/>
          <w:szCs w:val="22"/>
        </w:rPr>
        <w:t>Management</w:t>
      </w:r>
      <w:r w:rsidRPr="232BC8E5">
        <w:rPr>
          <w:rFonts w:cs="Calibri"/>
          <w:sz w:val="22"/>
          <w:szCs w:val="22"/>
        </w:rPr>
        <w:t xml:space="preserve"> Plans are completed and communicated to the relevant Emergency &amp; Regulatory Services and all personnel are </w:t>
      </w:r>
      <w:r w:rsidR="001F72A0" w:rsidRPr="232BC8E5">
        <w:rPr>
          <w:rFonts w:cs="Calibri"/>
          <w:sz w:val="22"/>
          <w:szCs w:val="22"/>
        </w:rPr>
        <w:t>acquainted</w:t>
      </w:r>
      <w:r w:rsidRPr="232BC8E5">
        <w:rPr>
          <w:rFonts w:cs="Calibri"/>
          <w:sz w:val="22"/>
          <w:szCs w:val="22"/>
        </w:rPr>
        <w:t xml:space="preserve"> with all necessary actions.</w:t>
      </w:r>
    </w:p>
    <w:p w14:paraId="0562CB0E" w14:textId="77777777" w:rsidR="00850EAE" w:rsidRPr="007A2990" w:rsidRDefault="00850EAE" w:rsidP="00850EAE">
      <w:pPr>
        <w:pStyle w:val="ListParagraph"/>
        <w:rPr>
          <w:rFonts w:cs="Calibri"/>
          <w:sz w:val="22"/>
          <w:szCs w:val="22"/>
        </w:rPr>
      </w:pPr>
    </w:p>
    <w:p w14:paraId="5577777F" w14:textId="77777777" w:rsidR="001F72A0" w:rsidRPr="007A2990" w:rsidRDefault="00080909" w:rsidP="00080909">
      <w:pPr>
        <w:pStyle w:val="ListParagraph"/>
        <w:numPr>
          <w:ilvl w:val="0"/>
          <w:numId w:val="15"/>
        </w:numPr>
        <w:tabs>
          <w:tab w:val="left" w:pos="450"/>
        </w:tabs>
        <w:ind w:left="426" w:right="-228" w:hanging="426"/>
        <w:jc w:val="both"/>
        <w:rPr>
          <w:rFonts w:cs="Calibri"/>
          <w:sz w:val="22"/>
          <w:szCs w:val="22"/>
        </w:rPr>
      </w:pPr>
      <w:r w:rsidRPr="007A2990">
        <w:rPr>
          <w:rFonts w:cs="Calibri"/>
          <w:sz w:val="22"/>
          <w:szCs w:val="22"/>
        </w:rPr>
        <w:t>To put in place and/or monitor appropriate procedures for the management and operation of Shrewsbury Town Council’s fishing rights</w:t>
      </w:r>
      <w:r w:rsidR="001F72A0" w:rsidRPr="007A2990">
        <w:rPr>
          <w:rFonts w:cs="Calibri"/>
          <w:sz w:val="22"/>
          <w:szCs w:val="22"/>
        </w:rPr>
        <w:t>.</w:t>
      </w:r>
    </w:p>
    <w:p w14:paraId="6D98A12B" w14:textId="77777777" w:rsidR="00850EAE" w:rsidRPr="0094666F" w:rsidRDefault="00850EAE" w:rsidP="0094666F">
      <w:pPr>
        <w:rPr>
          <w:rFonts w:cs="Calibri"/>
          <w:sz w:val="22"/>
          <w:szCs w:val="22"/>
        </w:rPr>
      </w:pPr>
    </w:p>
    <w:p w14:paraId="44EDA8A6" w14:textId="77777777" w:rsidR="00080909" w:rsidRDefault="00080909" w:rsidP="00080909">
      <w:pPr>
        <w:pStyle w:val="ListParagraph"/>
        <w:numPr>
          <w:ilvl w:val="0"/>
          <w:numId w:val="15"/>
        </w:numPr>
        <w:tabs>
          <w:tab w:val="left" w:pos="450"/>
        </w:tabs>
        <w:ind w:left="426" w:right="-228" w:hanging="426"/>
        <w:jc w:val="both"/>
        <w:rPr>
          <w:rFonts w:cs="Calibri"/>
          <w:sz w:val="22"/>
          <w:szCs w:val="22"/>
        </w:rPr>
      </w:pPr>
      <w:r w:rsidRPr="334EC6D0">
        <w:rPr>
          <w:rFonts w:cs="Calibri"/>
          <w:sz w:val="22"/>
          <w:szCs w:val="22"/>
        </w:rPr>
        <w:t>To regularly monitor and review the income and expenditure budgets and operational procedures (including risk assessments etc) for all areas of responsibility and to ensure that any matters of concern are brought to the attention of the senior officers.</w:t>
      </w:r>
    </w:p>
    <w:p w14:paraId="2946DB82" w14:textId="77777777" w:rsidR="009C628B" w:rsidRPr="009C628B" w:rsidRDefault="009C628B" w:rsidP="009C628B">
      <w:pPr>
        <w:pStyle w:val="ListParagraph"/>
        <w:rPr>
          <w:rFonts w:cs="Calibri"/>
          <w:sz w:val="22"/>
          <w:szCs w:val="22"/>
        </w:rPr>
      </w:pPr>
    </w:p>
    <w:p w14:paraId="40DE7194" w14:textId="1719BF0A" w:rsidR="009C628B" w:rsidRDefault="009C628B" w:rsidP="00080909">
      <w:pPr>
        <w:pStyle w:val="ListParagraph"/>
        <w:numPr>
          <w:ilvl w:val="0"/>
          <w:numId w:val="15"/>
        </w:numPr>
        <w:tabs>
          <w:tab w:val="left" w:pos="450"/>
        </w:tabs>
        <w:ind w:left="426" w:right="-228" w:hanging="426"/>
        <w:jc w:val="both"/>
        <w:rPr>
          <w:rFonts w:cs="Calibri"/>
          <w:sz w:val="22"/>
          <w:szCs w:val="22"/>
        </w:rPr>
      </w:pPr>
      <w:r w:rsidRPr="63A4E44B">
        <w:rPr>
          <w:rFonts w:cs="Calibri"/>
          <w:sz w:val="22"/>
          <w:szCs w:val="22"/>
        </w:rPr>
        <w:t>To prepare any licence or access agreements relating to the use of Council land.</w:t>
      </w:r>
    </w:p>
    <w:p w14:paraId="5997CC1D" w14:textId="77777777" w:rsidR="009C628B" w:rsidRPr="009C628B" w:rsidRDefault="009C628B" w:rsidP="009C628B">
      <w:pPr>
        <w:pStyle w:val="ListParagraph"/>
        <w:rPr>
          <w:rFonts w:cs="Calibri"/>
          <w:sz w:val="22"/>
          <w:szCs w:val="22"/>
        </w:rPr>
      </w:pPr>
    </w:p>
    <w:p w14:paraId="16D3EEE9" w14:textId="77777777" w:rsidR="00EB707F" w:rsidRPr="007A2990" w:rsidRDefault="00080909" w:rsidP="004B5535">
      <w:pPr>
        <w:ind w:right="-228"/>
        <w:jc w:val="both"/>
        <w:rPr>
          <w:rFonts w:cs="Calibri"/>
          <w:b/>
          <w:sz w:val="22"/>
          <w:szCs w:val="22"/>
        </w:rPr>
      </w:pPr>
      <w:r w:rsidRPr="007A2990">
        <w:rPr>
          <w:rFonts w:cs="Calibri"/>
          <w:b/>
          <w:sz w:val="22"/>
          <w:szCs w:val="22"/>
        </w:rPr>
        <w:t>Operational Duties</w:t>
      </w:r>
    </w:p>
    <w:p w14:paraId="08CE6F91" w14:textId="77777777" w:rsidR="001F72A0" w:rsidRPr="007A2990" w:rsidRDefault="001F72A0" w:rsidP="004B5535">
      <w:pPr>
        <w:ind w:right="-228"/>
        <w:jc w:val="both"/>
        <w:rPr>
          <w:rFonts w:cs="Calibri"/>
          <w:b/>
          <w:sz w:val="22"/>
          <w:szCs w:val="22"/>
        </w:rPr>
      </w:pPr>
    </w:p>
    <w:p w14:paraId="10AF286B" w14:textId="77777777" w:rsidR="00080909" w:rsidRPr="007A2990" w:rsidRDefault="00807882" w:rsidP="00080909">
      <w:pPr>
        <w:pStyle w:val="ListParagraph"/>
        <w:numPr>
          <w:ilvl w:val="0"/>
          <w:numId w:val="15"/>
        </w:numPr>
        <w:tabs>
          <w:tab w:val="left" w:pos="450"/>
        </w:tabs>
        <w:ind w:left="426" w:right="-228" w:hanging="426"/>
        <w:jc w:val="both"/>
        <w:rPr>
          <w:rFonts w:cs="Calibri"/>
          <w:sz w:val="22"/>
          <w:szCs w:val="22"/>
        </w:rPr>
      </w:pPr>
      <w:r w:rsidRPr="334EC6D0">
        <w:rPr>
          <w:rFonts w:cs="Calibri"/>
          <w:sz w:val="22"/>
          <w:szCs w:val="22"/>
        </w:rPr>
        <w:t xml:space="preserve">To respond to emergency </w:t>
      </w:r>
      <w:proofErr w:type="gramStart"/>
      <w:r w:rsidRPr="334EC6D0">
        <w:rPr>
          <w:rFonts w:cs="Calibri"/>
          <w:sz w:val="22"/>
          <w:szCs w:val="22"/>
        </w:rPr>
        <w:t>call-outs</w:t>
      </w:r>
      <w:proofErr w:type="gramEnd"/>
      <w:r w:rsidRPr="334EC6D0">
        <w:rPr>
          <w:rFonts w:cs="Calibri"/>
          <w:sz w:val="22"/>
          <w:szCs w:val="22"/>
        </w:rPr>
        <w:t xml:space="preserve"> in respect of those premises and/or sites within the </w:t>
      </w:r>
      <w:r w:rsidR="009C628B" w:rsidRPr="334EC6D0">
        <w:rPr>
          <w:rFonts w:cs="Calibri"/>
          <w:sz w:val="22"/>
          <w:szCs w:val="22"/>
        </w:rPr>
        <w:t>post holder’s</w:t>
      </w:r>
      <w:r w:rsidR="00B10FA8" w:rsidRPr="334EC6D0">
        <w:rPr>
          <w:rFonts w:cs="Calibri"/>
          <w:sz w:val="22"/>
          <w:szCs w:val="22"/>
        </w:rPr>
        <w:t xml:space="preserve"> area of responsibility including weekend activities.</w:t>
      </w:r>
    </w:p>
    <w:p w14:paraId="61CDCEAD" w14:textId="77777777" w:rsidR="001F72A0" w:rsidRPr="007A2990" w:rsidRDefault="001F72A0" w:rsidP="001F72A0">
      <w:pPr>
        <w:tabs>
          <w:tab w:val="left" w:pos="450"/>
        </w:tabs>
        <w:ind w:right="-228"/>
        <w:jc w:val="both"/>
        <w:rPr>
          <w:rFonts w:cs="Calibri"/>
          <w:sz w:val="22"/>
          <w:szCs w:val="22"/>
        </w:rPr>
      </w:pPr>
    </w:p>
    <w:p w14:paraId="06290F9E" w14:textId="77777777" w:rsidR="001F72A0" w:rsidRPr="007A2990" w:rsidRDefault="001F72A0" w:rsidP="001F72A0">
      <w:pPr>
        <w:pStyle w:val="ListParagraph"/>
        <w:numPr>
          <w:ilvl w:val="0"/>
          <w:numId w:val="15"/>
        </w:numPr>
        <w:tabs>
          <w:tab w:val="left" w:pos="450"/>
        </w:tabs>
        <w:ind w:left="426" w:right="-228" w:hanging="426"/>
        <w:jc w:val="both"/>
        <w:rPr>
          <w:rFonts w:cs="Calibri"/>
          <w:sz w:val="22"/>
          <w:szCs w:val="22"/>
        </w:rPr>
      </w:pPr>
      <w:r w:rsidRPr="007A2990">
        <w:rPr>
          <w:rFonts w:cs="Calibri"/>
          <w:sz w:val="22"/>
          <w:szCs w:val="22"/>
        </w:rPr>
        <w:t>To contribute towards the compilation of the annual Risk Register and sign off any relevant actions.</w:t>
      </w:r>
    </w:p>
    <w:p w14:paraId="6BB9E253" w14:textId="77777777" w:rsidR="00C91BB0" w:rsidRPr="007A2990" w:rsidRDefault="00C91BB0" w:rsidP="004B5535">
      <w:pPr>
        <w:tabs>
          <w:tab w:val="left" w:pos="450"/>
        </w:tabs>
        <w:ind w:right="-228"/>
        <w:jc w:val="both"/>
        <w:rPr>
          <w:rFonts w:cs="Calibri"/>
          <w:b/>
          <w:sz w:val="22"/>
          <w:szCs w:val="22"/>
        </w:rPr>
      </w:pPr>
    </w:p>
    <w:p w14:paraId="3CF2B0F6" w14:textId="77777777" w:rsidR="00CA74EC" w:rsidRPr="007A2990" w:rsidRDefault="00CA74EC" w:rsidP="00CA74EC">
      <w:pPr>
        <w:ind w:right="-228"/>
        <w:jc w:val="both"/>
        <w:rPr>
          <w:rFonts w:cs="Calibri"/>
          <w:b/>
          <w:sz w:val="22"/>
          <w:szCs w:val="22"/>
        </w:rPr>
      </w:pPr>
      <w:r w:rsidRPr="007A2990">
        <w:rPr>
          <w:rFonts w:cs="Calibri"/>
          <w:b/>
          <w:sz w:val="22"/>
          <w:szCs w:val="22"/>
        </w:rPr>
        <w:t>Other Duties</w:t>
      </w:r>
    </w:p>
    <w:p w14:paraId="23DE523C" w14:textId="77777777" w:rsidR="001F72A0" w:rsidRPr="007A2990" w:rsidRDefault="001F72A0" w:rsidP="00CA74EC">
      <w:pPr>
        <w:ind w:right="-228"/>
        <w:jc w:val="both"/>
        <w:rPr>
          <w:rFonts w:cs="Calibri"/>
          <w:b/>
          <w:sz w:val="22"/>
          <w:szCs w:val="22"/>
        </w:rPr>
      </w:pPr>
    </w:p>
    <w:p w14:paraId="69348D44" w14:textId="77777777" w:rsidR="00CA74EC" w:rsidRPr="007A2990" w:rsidRDefault="00CA74EC" w:rsidP="00CA74EC">
      <w:pPr>
        <w:pStyle w:val="ListParagraph"/>
        <w:numPr>
          <w:ilvl w:val="0"/>
          <w:numId w:val="15"/>
        </w:numPr>
        <w:tabs>
          <w:tab w:val="left" w:pos="450"/>
        </w:tabs>
        <w:ind w:left="426" w:right="-228" w:hanging="426"/>
        <w:jc w:val="both"/>
        <w:rPr>
          <w:rFonts w:cs="Calibri"/>
          <w:sz w:val="22"/>
          <w:szCs w:val="22"/>
        </w:rPr>
      </w:pPr>
      <w:r w:rsidRPr="007A2990">
        <w:rPr>
          <w:rFonts w:cs="Calibri"/>
          <w:sz w:val="22"/>
          <w:szCs w:val="22"/>
        </w:rPr>
        <w:t>To assist other sections within the Shrewsbury Town Council as and when required.</w:t>
      </w:r>
    </w:p>
    <w:p w14:paraId="52E56223" w14:textId="77777777" w:rsidR="001F72A0" w:rsidRPr="007A2990" w:rsidRDefault="001F72A0" w:rsidP="001F72A0">
      <w:pPr>
        <w:tabs>
          <w:tab w:val="left" w:pos="450"/>
        </w:tabs>
        <w:ind w:right="-228"/>
        <w:jc w:val="both"/>
        <w:rPr>
          <w:rFonts w:cs="Calibri"/>
          <w:sz w:val="22"/>
          <w:szCs w:val="22"/>
        </w:rPr>
      </w:pPr>
    </w:p>
    <w:p w14:paraId="4459346D" w14:textId="77777777" w:rsidR="00CA74EC" w:rsidRPr="007A2990" w:rsidRDefault="00CA74EC" w:rsidP="00CA74EC">
      <w:pPr>
        <w:pStyle w:val="ListParagraph"/>
        <w:numPr>
          <w:ilvl w:val="0"/>
          <w:numId w:val="15"/>
        </w:numPr>
        <w:tabs>
          <w:tab w:val="left" w:pos="450"/>
        </w:tabs>
        <w:ind w:left="426" w:right="-228" w:hanging="426"/>
        <w:jc w:val="both"/>
        <w:rPr>
          <w:rFonts w:cs="Calibri"/>
          <w:sz w:val="22"/>
          <w:szCs w:val="22"/>
        </w:rPr>
      </w:pPr>
      <w:r w:rsidRPr="007A2990">
        <w:rPr>
          <w:rFonts w:cs="Calibri"/>
          <w:sz w:val="22"/>
          <w:szCs w:val="22"/>
        </w:rPr>
        <w:t xml:space="preserve">To undertake additional duties as required, commensurate with the level of role.  Note:  This job description outlines the main duties and responsibilities of the position and is designed for the benefit of both the post holder and the Council in understanding the prime function of the post.  It should not be regarded as exclusive or exhaustive as there may be other duties and responsibilities associated with and covered by the grading of the post.  </w:t>
      </w:r>
    </w:p>
    <w:p w14:paraId="07547A01" w14:textId="77777777" w:rsidR="00CA74EC" w:rsidRPr="007A2990" w:rsidRDefault="00CA74EC" w:rsidP="004B5535">
      <w:pPr>
        <w:tabs>
          <w:tab w:val="left" w:pos="450"/>
        </w:tabs>
        <w:ind w:right="-228"/>
        <w:jc w:val="both"/>
        <w:rPr>
          <w:rFonts w:cs="Calibri"/>
          <w:b/>
          <w:sz w:val="22"/>
          <w:szCs w:val="22"/>
        </w:rPr>
      </w:pPr>
    </w:p>
    <w:p w14:paraId="6DFB9E20" w14:textId="77777777" w:rsidR="007A2990" w:rsidRPr="007A2990" w:rsidRDefault="007A2990" w:rsidP="004B5535">
      <w:pPr>
        <w:tabs>
          <w:tab w:val="left" w:pos="450"/>
        </w:tabs>
        <w:ind w:right="-228"/>
        <w:jc w:val="both"/>
        <w:rPr>
          <w:rFonts w:cs="Calibri"/>
          <w:b/>
          <w:sz w:val="22"/>
          <w:szCs w:val="22"/>
        </w:rPr>
      </w:pPr>
    </w:p>
    <w:p w14:paraId="70DF9E56" w14:textId="77777777" w:rsidR="007A2990" w:rsidRPr="007A2990" w:rsidRDefault="007A2990" w:rsidP="004B5535">
      <w:pPr>
        <w:tabs>
          <w:tab w:val="left" w:pos="450"/>
        </w:tabs>
        <w:ind w:right="-228"/>
        <w:jc w:val="both"/>
        <w:rPr>
          <w:rFonts w:cs="Calibri"/>
          <w:b/>
          <w:sz w:val="22"/>
          <w:szCs w:val="22"/>
        </w:rPr>
      </w:pPr>
    </w:p>
    <w:p w14:paraId="44E871BC" w14:textId="77777777" w:rsidR="007A2990" w:rsidRPr="007A2990" w:rsidRDefault="007A2990" w:rsidP="004B5535">
      <w:pPr>
        <w:tabs>
          <w:tab w:val="left" w:pos="450"/>
        </w:tabs>
        <w:ind w:right="-228"/>
        <w:jc w:val="both"/>
        <w:rPr>
          <w:rFonts w:cs="Calibri"/>
          <w:b/>
          <w:sz w:val="22"/>
          <w:szCs w:val="22"/>
        </w:rPr>
      </w:pPr>
    </w:p>
    <w:p w14:paraId="144A5D23" w14:textId="77777777" w:rsidR="007A2990" w:rsidRPr="007A2990" w:rsidRDefault="007A2990" w:rsidP="004B5535">
      <w:pPr>
        <w:tabs>
          <w:tab w:val="left" w:pos="450"/>
        </w:tabs>
        <w:ind w:right="-228"/>
        <w:jc w:val="both"/>
        <w:rPr>
          <w:rFonts w:cs="Calibri"/>
          <w:b/>
          <w:sz w:val="22"/>
          <w:szCs w:val="22"/>
        </w:rPr>
      </w:pPr>
    </w:p>
    <w:p w14:paraId="738610EB" w14:textId="77777777" w:rsidR="007A2990" w:rsidRPr="007A2990" w:rsidRDefault="007A2990" w:rsidP="004B5535">
      <w:pPr>
        <w:tabs>
          <w:tab w:val="left" w:pos="450"/>
        </w:tabs>
        <w:ind w:right="-228"/>
        <w:jc w:val="both"/>
        <w:rPr>
          <w:rFonts w:cs="Calibri"/>
          <w:b/>
          <w:sz w:val="22"/>
          <w:szCs w:val="22"/>
        </w:rPr>
      </w:pPr>
    </w:p>
    <w:p w14:paraId="637805D2" w14:textId="77777777" w:rsidR="007A2990" w:rsidRPr="007A2990" w:rsidRDefault="007A2990" w:rsidP="004B5535">
      <w:pPr>
        <w:tabs>
          <w:tab w:val="left" w:pos="450"/>
        </w:tabs>
        <w:ind w:right="-228"/>
        <w:jc w:val="both"/>
        <w:rPr>
          <w:rFonts w:cs="Calibri"/>
          <w:b/>
          <w:sz w:val="22"/>
          <w:szCs w:val="22"/>
        </w:rPr>
      </w:pPr>
    </w:p>
    <w:p w14:paraId="463F29E8" w14:textId="77777777" w:rsidR="007A2990" w:rsidRPr="007A2990" w:rsidRDefault="007A2990" w:rsidP="004B5535">
      <w:pPr>
        <w:tabs>
          <w:tab w:val="left" w:pos="450"/>
        </w:tabs>
        <w:ind w:right="-228"/>
        <w:jc w:val="both"/>
        <w:rPr>
          <w:rFonts w:cs="Calibri"/>
          <w:b/>
          <w:sz w:val="22"/>
          <w:szCs w:val="22"/>
        </w:rPr>
      </w:pPr>
    </w:p>
    <w:p w14:paraId="3B7B4B86" w14:textId="77777777" w:rsidR="007A2990" w:rsidRPr="007A2990" w:rsidRDefault="007A2990" w:rsidP="004B5535">
      <w:pPr>
        <w:tabs>
          <w:tab w:val="left" w:pos="450"/>
        </w:tabs>
        <w:ind w:right="-228"/>
        <w:jc w:val="both"/>
        <w:rPr>
          <w:rFonts w:cs="Calibri"/>
          <w:b/>
          <w:sz w:val="22"/>
          <w:szCs w:val="22"/>
        </w:rPr>
      </w:pPr>
    </w:p>
    <w:p w14:paraId="3A0FF5F2" w14:textId="77777777" w:rsidR="007A2990" w:rsidRPr="007A2990" w:rsidRDefault="007A2990" w:rsidP="004B5535">
      <w:pPr>
        <w:tabs>
          <w:tab w:val="left" w:pos="450"/>
        </w:tabs>
        <w:ind w:right="-228"/>
        <w:jc w:val="both"/>
        <w:rPr>
          <w:rFonts w:cs="Calibri"/>
          <w:b/>
          <w:sz w:val="22"/>
          <w:szCs w:val="22"/>
        </w:rPr>
      </w:pPr>
    </w:p>
    <w:p w14:paraId="5630AD66" w14:textId="77777777" w:rsidR="007A2990" w:rsidRPr="007A2990" w:rsidRDefault="007A2990" w:rsidP="004B5535">
      <w:pPr>
        <w:tabs>
          <w:tab w:val="left" w:pos="450"/>
        </w:tabs>
        <w:ind w:right="-228"/>
        <w:jc w:val="both"/>
        <w:rPr>
          <w:rFonts w:cs="Calibri"/>
          <w:b/>
          <w:sz w:val="22"/>
          <w:szCs w:val="22"/>
        </w:rPr>
      </w:pPr>
    </w:p>
    <w:p w14:paraId="61829076" w14:textId="77777777" w:rsidR="007A2990" w:rsidRPr="007A2990" w:rsidRDefault="007A2990" w:rsidP="004B5535">
      <w:pPr>
        <w:tabs>
          <w:tab w:val="left" w:pos="450"/>
        </w:tabs>
        <w:ind w:right="-228"/>
        <w:jc w:val="both"/>
        <w:rPr>
          <w:rFonts w:cs="Calibri"/>
          <w:b/>
          <w:sz w:val="22"/>
          <w:szCs w:val="22"/>
        </w:rPr>
      </w:pPr>
    </w:p>
    <w:p w14:paraId="2BA226A1" w14:textId="77777777" w:rsidR="007A2990" w:rsidRPr="007A2990" w:rsidRDefault="007A2990" w:rsidP="004B5535">
      <w:pPr>
        <w:tabs>
          <w:tab w:val="left" w:pos="450"/>
        </w:tabs>
        <w:ind w:right="-228"/>
        <w:jc w:val="both"/>
        <w:rPr>
          <w:rFonts w:cs="Calibri"/>
          <w:b/>
          <w:sz w:val="22"/>
          <w:szCs w:val="22"/>
        </w:rPr>
      </w:pPr>
    </w:p>
    <w:p w14:paraId="17AD93B2" w14:textId="77777777" w:rsidR="007A2990" w:rsidRPr="007A2990" w:rsidRDefault="007A2990" w:rsidP="004B5535">
      <w:pPr>
        <w:tabs>
          <w:tab w:val="left" w:pos="450"/>
        </w:tabs>
        <w:ind w:right="-228"/>
        <w:jc w:val="both"/>
        <w:rPr>
          <w:rFonts w:cs="Calibri"/>
          <w:b/>
          <w:sz w:val="22"/>
          <w:szCs w:val="22"/>
        </w:rPr>
      </w:pPr>
    </w:p>
    <w:p w14:paraId="0DE4B5B7" w14:textId="77777777" w:rsidR="007A2990" w:rsidRPr="007A2990" w:rsidRDefault="007A2990" w:rsidP="004B5535">
      <w:pPr>
        <w:tabs>
          <w:tab w:val="left" w:pos="450"/>
        </w:tabs>
        <w:ind w:right="-228"/>
        <w:jc w:val="both"/>
        <w:rPr>
          <w:rFonts w:cs="Calibri"/>
          <w:b/>
          <w:sz w:val="22"/>
          <w:szCs w:val="22"/>
        </w:rPr>
      </w:pPr>
    </w:p>
    <w:p w14:paraId="66204FF1" w14:textId="77777777" w:rsidR="007A2990" w:rsidRPr="007A2990" w:rsidRDefault="007A2990" w:rsidP="004B5535">
      <w:pPr>
        <w:tabs>
          <w:tab w:val="left" w:pos="450"/>
        </w:tabs>
        <w:ind w:right="-228"/>
        <w:jc w:val="both"/>
        <w:rPr>
          <w:rFonts w:cs="Calibri"/>
          <w:b/>
          <w:sz w:val="22"/>
          <w:szCs w:val="22"/>
        </w:rPr>
      </w:pPr>
    </w:p>
    <w:p w14:paraId="2DBF0D7D" w14:textId="77777777" w:rsidR="007A2990" w:rsidRPr="007A2990" w:rsidRDefault="007A2990" w:rsidP="004B5535">
      <w:pPr>
        <w:tabs>
          <w:tab w:val="left" w:pos="450"/>
        </w:tabs>
        <w:ind w:right="-228"/>
        <w:jc w:val="both"/>
        <w:rPr>
          <w:rFonts w:cs="Calibri"/>
          <w:b/>
          <w:sz w:val="22"/>
          <w:szCs w:val="22"/>
        </w:rPr>
      </w:pPr>
    </w:p>
    <w:p w14:paraId="6B62F1B3" w14:textId="77777777" w:rsidR="007A2990" w:rsidRPr="007A2990" w:rsidRDefault="007A2990" w:rsidP="004B5535">
      <w:pPr>
        <w:tabs>
          <w:tab w:val="left" w:pos="450"/>
        </w:tabs>
        <w:ind w:right="-228"/>
        <w:jc w:val="both"/>
        <w:rPr>
          <w:rFonts w:cs="Calibri"/>
          <w:b/>
          <w:sz w:val="22"/>
          <w:szCs w:val="22"/>
        </w:rPr>
      </w:pPr>
    </w:p>
    <w:p w14:paraId="02F2C34E" w14:textId="77777777" w:rsidR="007A2990" w:rsidRPr="007A2990" w:rsidRDefault="007A2990" w:rsidP="004B5535">
      <w:pPr>
        <w:tabs>
          <w:tab w:val="left" w:pos="450"/>
        </w:tabs>
        <w:ind w:right="-228"/>
        <w:jc w:val="both"/>
        <w:rPr>
          <w:rFonts w:cs="Calibri"/>
          <w:b/>
          <w:sz w:val="22"/>
          <w:szCs w:val="22"/>
        </w:rPr>
      </w:pPr>
    </w:p>
    <w:p w14:paraId="3C998882" w14:textId="77777777" w:rsidR="001878D4" w:rsidRDefault="001878D4" w:rsidP="004B5535">
      <w:pPr>
        <w:tabs>
          <w:tab w:val="left" w:pos="450"/>
        </w:tabs>
        <w:ind w:right="-228"/>
        <w:jc w:val="both"/>
        <w:rPr>
          <w:rFonts w:cs="Calibri"/>
          <w:b/>
          <w:sz w:val="22"/>
          <w:szCs w:val="22"/>
        </w:rPr>
      </w:pPr>
    </w:p>
    <w:p w14:paraId="14F9ED28" w14:textId="4214DA7F" w:rsidR="00AC5287" w:rsidRPr="00684CCF" w:rsidRDefault="001878D4" w:rsidP="001878D4">
      <w:pPr>
        <w:rPr>
          <w:rFonts w:cs="Calibri"/>
          <w:b/>
          <w:sz w:val="22"/>
          <w:szCs w:val="22"/>
        </w:rPr>
      </w:pPr>
      <w:r>
        <w:rPr>
          <w:rFonts w:cs="Calibri"/>
          <w:b/>
          <w:sz w:val="22"/>
          <w:szCs w:val="22"/>
        </w:rPr>
        <w:br w:type="page"/>
      </w:r>
      <w:r w:rsidR="00BA38DD" w:rsidRPr="00684CCF">
        <w:rPr>
          <w:rFonts w:cs="Calibri"/>
          <w:b/>
          <w:sz w:val="22"/>
          <w:szCs w:val="22"/>
        </w:rPr>
        <w:lastRenderedPageBreak/>
        <w:t>PERSON SPECIFICATION</w:t>
      </w:r>
    </w:p>
    <w:tbl>
      <w:tblPr>
        <w:tblStyle w:val="TableGrid"/>
        <w:tblW w:w="0" w:type="auto"/>
        <w:tblLook w:val="04A0" w:firstRow="1" w:lastRow="0" w:firstColumn="1" w:lastColumn="0" w:noHBand="0" w:noVBand="1"/>
      </w:tblPr>
      <w:tblGrid>
        <w:gridCol w:w="5949"/>
        <w:gridCol w:w="4019"/>
      </w:tblGrid>
      <w:tr w:rsidR="00684CCF" w:rsidRPr="00684CCF" w14:paraId="3C0B27E2" w14:textId="77777777">
        <w:tc>
          <w:tcPr>
            <w:tcW w:w="5949" w:type="dxa"/>
          </w:tcPr>
          <w:p w14:paraId="73CBB9F7" w14:textId="77777777" w:rsidR="005A2857" w:rsidRPr="00684CCF" w:rsidRDefault="005A2857">
            <w:pPr>
              <w:tabs>
                <w:tab w:val="left" w:pos="450"/>
              </w:tabs>
              <w:ind w:right="-228"/>
              <w:jc w:val="both"/>
              <w:rPr>
                <w:rFonts w:cs="Calibri"/>
                <w:b/>
                <w:sz w:val="22"/>
                <w:szCs w:val="22"/>
              </w:rPr>
            </w:pPr>
            <w:r w:rsidRPr="00684CCF">
              <w:rPr>
                <w:rFonts w:cs="Calibri"/>
                <w:b/>
                <w:sz w:val="22"/>
                <w:szCs w:val="22"/>
              </w:rPr>
              <w:t>ESSENTIAL</w:t>
            </w:r>
          </w:p>
        </w:tc>
        <w:tc>
          <w:tcPr>
            <w:tcW w:w="4019" w:type="dxa"/>
          </w:tcPr>
          <w:p w14:paraId="2598CC1B" w14:textId="77777777" w:rsidR="005A2857" w:rsidRPr="00684CCF" w:rsidRDefault="005A2857">
            <w:pPr>
              <w:tabs>
                <w:tab w:val="left" w:pos="450"/>
              </w:tabs>
              <w:ind w:right="-228"/>
              <w:jc w:val="both"/>
              <w:rPr>
                <w:rFonts w:cs="Calibri"/>
                <w:b/>
                <w:sz w:val="22"/>
                <w:szCs w:val="22"/>
              </w:rPr>
            </w:pPr>
            <w:r w:rsidRPr="00684CCF">
              <w:rPr>
                <w:rFonts w:cs="Calibri"/>
                <w:b/>
                <w:sz w:val="22"/>
                <w:szCs w:val="22"/>
              </w:rPr>
              <w:t>DESIRABLE</w:t>
            </w:r>
          </w:p>
        </w:tc>
      </w:tr>
      <w:tr w:rsidR="00684CCF" w:rsidRPr="00684CCF" w14:paraId="47E8A475" w14:textId="77777777">
        <w:tc>
          <w:tcPr>
            <w:tcW w:w="9968" w:type="dxa"/>
            <w:gridSpan w:val="2"/>
          </w:tcPr>
          <w:p w14:paraId="4CB544C8" w14:textId="77777777" w:rsidR="005A2857" w:rsidRPr="00684CCF" w:rsidRDefault="005A2857">
            <w:pPr>
              <w:tabs>
                <w:tab w:val="left" w:pos="450"/>
              </w:tabs>
              <w:ind w:right="-228"/>
              <w:jc w:val="both"/>
              <w:rPr>
                <w:rFonts w:cs="Calibri"/>
                <w:b/>
                <w:sz w:val="22"/>
                <w:szCs w:val="22"/>
              </w:rPr>
            </w:pPr>
            <w:r w:rsidRPr="00684CCF">
              <w:rPr>
                <w:rFonts w:cs="Calibri"/>
                <w:b/>
                <w:sz w:val="22"/>
                <w:szCs w:val="22"/>
              </w:rPr>
              <w:t>Qualifications/Education/Training</w:t>
            </w:r>
          </w:p>
        </w:tc>
      </w:tr>
      <w:tr w:rsidR="00684CCF" w:rsidRPr="00684CCF" w14:paraId="208E3AA5" w14:textId="77777777">
        <w:tc>
          <w:tcPr>
            <w:tcW w:w="5949" w:type="dxa"/>
          </w:tcPr>
          <w:p w14:paraId="240EBC79"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A minimum five years’ experience (at supervisory level) in the provision and operation of sports, leisure and recreational facilities; and appropriate professional qualifications.</w:t>
            </w:r>
          </w:p>
          <w:p w14:paraId="6D072C0D" w14:textId="77777777" w:rsidR="005A2857" w:rsidRPr="00684CCF" w:rsidRDefault="005A2857" w:rsidP="00684CCF">
            <w:pPr>
              <w:tabs>
                <w:tab w:val="left" w:pos="450"/>
              </w:tabs>
              <w:ind w:left="447" w:hanging="425"/>
              <w:rPr>
                <w:rFonts w:cs="Calibri"/>
                <w:sz w:val="22"/>
                <w:szCs w:val="22"/>
              </w:rPr>
            </w:pPr>
          </w:p>
        </w:tc>
        <w:tc>
          <w:tcPr>
            <w:tcW w:w="4019" w:type="dxa"/>
          </w:tcPr>
          <w:p w14:paraId="48A21919" w14:textId="77777777" w:rsidR="005A2857" w:rsidRPr="00684CCF" w:rsidRDefault="005A2857" w:rsidP="00684CCF">
            <w:pPr>
              <w:ind w:right="-228"/>
              <w:jc w:val="both"/>
              <w:rPr>
                <w:rFonts w:cs="Calibri"/>
                <w:sz w:val="22"/>
                <w:szCs w:val="22"/>
              </w:rPr>
            </w:pPr>
          </w:p>
        </w:tc>
      </w:tr>
      <w:tr w:rsidR="00684CCF" w:rsidRPr="00684CCF" w14:paraId="718EE1A2" w14:textId="77777777">
        <w:tc>
          <w:tcPr>
            <w:tcW w:w="9968" w:type="dxa"/>
            <w:gridSpan w:val="2"/>
          </w:tcPr>
          <w:p w14:paraId="1F4D91DB" w14:textId="77777777" w:rsidR="005A2857" w:rsidRPr="00684CCF" w:rsidRDefault="005A2857">
            <w:pPr>
              <w:tabs>
                <w:tab w:val="left" w:pos="450"/>
              </w:tabs>
              <w:rPr>
                <w:rFonts w:cs="Calibri"/>
                <w:b/>
                <w:sz w:val="22"/>
                <w:szCs w:val="22"/>
              </w:rPr>
            </w:pPr>
            <w:r w:rsidRPr="00684CCF">
              <w:rPr>
                <w:rFonts w:cs="Calibri"/>
                <w:b/>
                <w:sz w:val="22"/>
                <w:szCs w:val="22"/>
              </w:rPr>
              <w:t>Experience</w:t>
            </w:r>
          </w:p>
        </w:tc>
      </w:tr>
      <w:tr w:rsidR="00684CCF" w:rsidRPr="00684CCF" w14:paraId="54A31532" w14:textId="77777777">
        <w:tc>
          <w:tcPr>
            <w:tcW w:w="5949" w:type="dxa"/>
          </w:tcPr>
          <w:p w14:paraId="3816F9F4" w14:textId="0F0FC52B"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Experience of building effective and productive working relationships.</w:t>
            </w:r>
          </w:p>
          <w:p w14:paraId="2BCA2A35"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Experience of maximising income generation, managing budgets and contracts, including the market testing of contracts.</w:t>
            </w:r>
          </w:p>
          <w:p w14:paraId="5C465F5E" w14:textId="2E5A5A85"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 xml:space="preserve">Experience of managing </w:t>
            </w:r>
            <w:r w:rsidR="00C70D80">
              <w:rPr>
                <w:rFonts w:cs="Calibri"/>
                <w:sz w:val="22"/>
                <w:szCs w:val="22"/>
              </w:rPr>
              <w:t>r</w:t>
            </w:r>
            <w:r w:rsidRPr="00684CCF">
              <w:rPr>
                <w:rFonts w:cs="Calibri"/>
                <w:sz w:val="22"/>
                <w:szCs w:val="22"/>
              </w:rPr>
              <w:t xml:space="preserve">esources, </w:t>
            </w:r>
            <w:r w:rsidR="00C70D80">
              <w:rPr>
                <w:rFonts w:cs="Calibri"/>
                <w:sz w:val="22"/>
                <w:szCs w:val="22"/>
              </w:rPr>
              <w:t>f</w:t>
            </w:r>
            <w:r w:rsidRPr="00684CCF">
              <w:rPr>
                <w:rFonts w:cs="Calibri"/>
                <w:sz w:val="22"/>
                <w:szCs w:val="22"/>
              </w:rPr>
              <w:t xml:space="preserve">inance, </w:t>
            </w:r>
            <w:r w:rsidR="00C70D80">
              <w:rPr>
                <w:rFonts w:cs="Calibri"/>
                <w:sz w:val="22"/>
                <w:szCs w:val="22"/>
              </w:rPr>
              <w:t>a</w:t>
            </w:r>
            <w:r w:rsidRPr="00684CCF">
              <w:rPr>
                <w:rFonts w:cs="Calibri"/>
                <w:sz w:val="22"/>
                <w:szCs w:val="22"/>
              </w:rPr>
              <w:t xml:space="preserve">ssets and </w:t>
            </w:r>
            <w:r w:rsidR="00BD51D5">
              <w:rPr>
                <w:rFonts w:cs="Calibri"/>
                <w:sz w:val="22"/>
                <w:szCs w:val="22"/>
              </w:rPr>
              <w:t>p</w:t>
            </w:r>
            <w:r w:rsidRPr="00684CCF">
              <w:rPr>
                <w:rFonts w:cs="Calibri"/>
                <w:sz w:val="22"/>
                <w:szCs w:val="22"/>
              </w:rPr>
              <w:t>rojects.</w:t>
            </w:r>
          </w:p>
          <w:p w14:paraId="62EB1FF4"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Experience of introducing innovative working in a multi-disciplinary environment</w:t>
            </w:r>
            <w:r w:rsidR="00684CCF" w:rsidRPr="00684CCF">
              <w:rPr>
                <w:rFonts w:cs="Calibri"/>
                <w:sz w:val="22"/>
                <w:szCs w:val="22"/>
              </w:rPr>
              <w:t>.</w:t>
            </w:r>
          </w:p>
          <w:p w14:paraId="6BD18F9B" w14:textId="77777777" w:rsidR="005A2857" w:rsidRPr="00684CCF" w:rsidRDefault="005A2857" w:rsidP="00684CCF">
            <w:pPr>
              <w:pStyle w:val="ListParagraph"/>
              <w:tabs>
                <w:tab w:val="left" w:pos="450"/>
              </w:tabs>
              <w:ind w:left="447" w:hanging="425"/>
              <w:rPr>
                <w:rFonts w:cs="Calibri"/>
                <w:sz w:val="22"/>
                <w:szCs w:val="22"/>
              </w:rPr>
            </w:pPr>
          </w:p>
        </w:tc>
        <w:tc>
          <w:tcPr>
            <w:tcW w:w="4019" w:type="dxa"/>
          </w:tcPr>
          <w:p w14:paraId="75A36DF8" w14:textId="5B4F76DB" w:rsidR="005A2857" w:rsidRPr="00684CCF" w:rsidRDefault="00684CCF" w:rsidP="00BD51D5">
            <w:pPr>
              <w:ind w:left="447"/>
              <w:jc w:val="both"/>
              <w:rPr>
                <w:rFonts w:cs="Calibri"/>
                <w:sz w:val="22"/>
                <w:szCs w:val="22"/>
              </w:rPr>
            </w:pPr>
            <w:r>
              <w:rPr>
                <w:rFonts w:cs="Calibri"/>
                <w:sz w:val="22"/>
                <w:szCs w:val="22"/>
              </w:rPr>
              <w:t>.</w:t>
            </w:r>
          </w:p>
        </w:tc>
      </w:tr>
      <w:tr w:rsidR="00684CCF" w:rsidRPr="00684CCF" w14:paraId="1FB917AD" w14:textId="77777777">
        <w:tc>
          <w:tcPr>
            <w:tcW w:w="9968" w:type="dxa"/>
            <w:gridSpan w:val="2"/>
          </w:tcPr>
          <w:p w14:paraId="63DFC56B" w14:textId="77777777" w:rsidR="005A2857" w:rsidRPr="00684CCF" w:rsidRDefault="005A2857">
            <w:pPr>
              <w:tabs>
                <w:tab w:val="left" w:pos="450"/>
              </w:tabs>
              <w:rPr>
                <w:rFonts w:cs="Calibri"/>
                <w:b/>
                <w:sz w:val="22"/>
                <w:szCs w:val="22"/>
              </w:rPr>
            </w:pPr>
            <w:r w:rsidRPr="00684CCF">
              <w:rPr>
                <w:rFonts w:cs="Calibri"/>
                <w:b/>
                <w:sz w:val="22"/>
                <w:szCs w:val="22"/>
              </w:rPr>
              <w:t>Knowledge</w:t>
            </w:r>
          </w:p>
        </w:tc>
      </w:tr>
      <w:tr w:rsidR="00684CCF" w:rsidRPr="00684CCF" w14:paraId="3A6D402B" w14:textId="77777777">
        <w:tc>
          <w:tcPr>
            <w:tcW w:w="5949" w:type="dxa"/>
          </w:tcPr>
          <w:p w14:paraId="0711D9DC"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Knowledge of current/future issues facing local government and the delivery of public services.</w:t>
            </w:r>
          </w:p>
          <w:p w14:paraId="0A401494"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Knowledge and experience of the development of performance management frameworks.</w:t>
            </w:r>
          </w:p>
          <w:p w14:paraId="238601FE" w14:textId="77777777" w:rsidR="005A2857" w:rsidRPr="00684CCF" w:rsidRDefault="005A2857" w:rsidP="00684CCF">
            <w:pPr>
              <w:ind w:left="447"/>
              <w:jc w:val="both"/>
              <w:rPr>
                <w:rFonts w:cs="Calibri"/>
                <w:sz w:val="22"/>
                <w:szCs w:val="22"/>
              </w:rPr>
            </w:pPr>
          </w:p>
        </w:tc>
        <w:tc>
          <w:tcPr>
            <w:tcW w:w="4019" w:type="dxa"/>
          </w:tcPr>
          <w:p w14:paraId="011A83D5" w14:textId="77777777" w:rsidR="002A72AF" w:rsidRPr="001815BF" w:rsidRDefault="002A72AF" w:rsidP="002A72AF">
            <w:pPr>
              <w:pStyle w:val="ListParagraph"/>
              <w:numPr>
                <w:ilvl w:val="0"/>
                <w:numId w:val="19"/>
              </w:numPr>
              <w:tabs>
                <w:tab w:val="left" w:pos="450"/>
              </w:tabs>
              <w:ind w:left="462" w:hanging="425"/>
              <w:jc w:val="both"/>
              <w:rPr>
                <w:rFonts w:cs="Calibri"/>
                <w:sz w:val="22"/>
                <w:szCs w:val="22"/>
              </w:rPr>
            </w:pPr>
            <w:r w:rsidRPr="001815BF">
              <w:rPr>
                <w:rFonts w:cs="Calibri"/>
                <w:sz w:val="22"/>
                <w:szCs w:val="22"/>
              </w:rPr>
              <w:t>Understanding of Local Government responsibilities, systems and procedures and the governance, operation and legal work in which the Council operates including procurement processes within the public sector.</w:t>
            </w:r>
          </w:p>
          <w:p w14:paraId="0F3CABC7" w14:textId="77777777" w:rsidR="005A2857" w:rsidRPr="00684CCF" w:rsidRDefault="005A2857" w:rsidP="00684CCF">
            <w:pPr>
              <w:tabs>
                <w:tab w:val="left" w:pos="450"/>
              </w:tabs>
              <w:rPr>
                <w:rFonts w:cs="Calibri"/>
                <w:sz w:val="22"/>
                <w:szCs w:val="22"/>
              </w:rPr>
            </w:pPr>
          </w:p>
        </w:tc>
      </w:tr>
      <w:tr w:rsidR="00684CCF" w:rsidRPr="00684CCF" w14:paraId="79BD73D9" w14:textId="77777777">
        <w:tc>
          <w:tcPr>
            <w:tcW w:w="9968" w:type="dxa"/>
            <w:gridSpan w:val="2"/>
          </w:tcPr>
          <w:p w14:paraId="69B19D8F" w14:textId="77777777" w:rsidR="005A2857" w:rsidRPr="00684CCF" w:rsidRDefault="005A2857">
            <w:pPr>
              <w:tabs>
                <w:tab w:val="left" w:pos="450"/>
              </w:tabs>
              <w:rPr>
                <w:rFonts w:cs="Calibri"/>
                <w:b/>
                <w:sz w:val="22"/>
                <w:szCs w:val="22"/>
              </w:rPr>
            </w:pPr>
            <w:r w:rsidRPr="00684CCF">
              <w:rPr>
                <w:rFonts w:cs="Calibri"/>
                <w:b/>
                <w:sz w:val="22"/>
                <w:szCs w:val="22"/>
              </w:rPr>
              <w:t>Skills and competencies</w:t>
            </w:r>
          </w:p>
        </w:tc>
      </w:tr>
      <w:tr w:rsidR="00684CCF" w:rsidRPr="00684CCF" w14:paraId="1755BE5C" w14:textId="77777777">
        <w:tc>
          <w:tcPr>
            <w:tcW w:w="5949" w:type="dxa"/>
          </w:tcPr>
          <w:p w14:paraId="5F456CEE"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Ability to work to strict deadlines and under pressure.</w:t>
            </w:r>
          </w:p>
          <w:p w14:paraId="1E682DD4" w14:textId="2424A0AE"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 xml:space="preserve">Good Standard of </w:t>
            </w:r>
            <w:r w:rsidR="00BD51D5">
              <w:rPr>
                <w:rFonts w:cs="Calibri"/>
                <w:sz w:val="22"/>
                <w:szCs w:val="22"/>
              </w:rPr>
              <w:t>l</w:t>
            </w:r>
            <w:r w:rsidRPr="00684CCF">
              <w:rPr>
                <w:rFonts w:cs="Calibri"/>
                <w:sz w:val="22"/>
                <w:szCs w:val="22"/>
              </w:rPr>
              <w:t xml:space="preserve">iteracy </w:t>
            </w:r>
            <w:r w:rsidR="00BD51D5">
              <w:rPr>
                <w:rFonts w:cs="Calibri"/>
                <w:sz w:val="22"/>
                <w:szCs w:val="22"/>
              </w:rPr>
              <w:t>and n</w:t>
            </w:r>
            <w:r w:rsidRPr="00684CCF">
              <w:rPr>
                <w:rFonts w:cs="Calibri"/>
                <w:sz w:val="22"/>
                <w:szCs w:val="22"/>
              </w:rPr>
              <w:t>umeracy.</w:t>
            </w:r>
          </w:p>
          <w:p w14:paraId="398BF114"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 xml:space="preserve">Ability to communicate effectively, both verbally and in writing, with others at all levels, both internally and externally.   </w:t>
            </w:r>
          </w:p>
          <w:p w14:paraId="76244EE4"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Interpersonal skills with the ability to develop and maintain good relationships with staff, councillors, external bodies, contractors and the public and work as part of a team.</w:t>
            </w:r>
          </w:p>
          <w:p w14:paraId="0D934C16"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Ability to organise and prioritise own and others work with limited supervision.</w:t>
            </w:r>
          </w:p>
          <w:p w14:paraId="0D5B0107"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Management skills with ability to monitor performance of others to achieve targets.</w:t>
            </w:r>
          </w:p>
          <w:p w14:paraId="3BF63B3C"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IT literate with sound working knowledge of MS Office packages.</w:t>
            </w:r>
          </w:p>
          <w:p w14:paraId="259B0C55"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 xml:space="preserve">Effective </w:t>
            </w:r>
            <w:proofErr w:type="gramStart"/>
            <w:r w:rsidRPr="00684CCF">
              <w:rPr>
                <w:rFonts w:cs="Calibri"/>
                <w:sz w:val="22"/>
                <w:szCs w:val="22"/>
              </w:rPr>
              <w:t>problem solving</w:t>
            </w:r>
            <w:proofErr w:type="gramEnd"/>
            <w:r w:rsidRPr="00684CCF">
              <w:rPr>
                <w:rFonts w:cs="Calibri"/>
                <w:sz w:val="22"/>
                <w:szCs w:val="22"/>
              </w:rPr>
              <w:t xml:space="preserve"> skills – ability to analyse problems and situations.</w:t>
            </w:r>
          </w:p>
          <w:p w14:paraId="1978C5ED" w14:textId="77777777" w:rsidR="005A2857" w:rsidRDefault="005A2857" w:rsidP="00684CCF">
            <w:pPr>
              <w:numPr>
                <w:ilvl w:val="0"/>
                <w:numId w:val="18"/>
              </w:numPr>
              <w:ind w:left="447" w:hanging="425"/>
              <w:jc w:val="both"/>
              <w:rPr>
                <w:rFonts w:cs="Calibri"/>
                <w:sz w:val="22"/>
                <w:szCs w:val="22"/>
              </w:rPr>
            </w:pPr>
            <w:r w:rsidRPr="00684CCF">
              <w:rPr>
                <w:rFonts w:cs="Calibri"/>
                <w:sz w:val="22"/>
                <w:szCs w:val="22"/>
              </w:rPr>
              <w:t>Ability to maintain confidentiality.</w:t>
            </w:r>
          </w:p>
          <w:p w14:paraId="5B08B5D1" w14:textId="77777777" w:rsidR="002A72AF" w:rsidRPr="00684CCF" w:rsidRDefault="002A72AF" w:rsidP="002A72AF">
            <w:pPr>
              <w:ind w:left="447"/>
              <w:jc w:val="both"/>
              <w:rPr>
                <w:rFonts w:cs="Calibri"/>
                <w:sz w:val="22"/>
                <w:szCs w:val="22"/>
              </w:rPr>
            </w:pPr>
          </w:p>
        </w:tc>
        <w:tc>
          <w:tcPr>
            <w:tcW w:w="4019" w:type="dxa"/>
          </w:tcPr>
          <w:p w14:paraId="16DEB4AB" w14:textId="77777777" w:rsidR="005A2857" w:rsidRPr="00684CCF" w:rsidRDefault="005A2857">
            <w:pPr>
              <w:pStyle w:val="ListParagraph"/>
              <w:tabs>
                <w:tab w:val="left" w:pos="450"/>
              </w:tabs>
              <w:rPr>
                <w:rFonts w:cs="Calibri"/>
                <w:sz w:val="22"/>
                <w:szCs w:val="22"/>
              </w:rPr>
            </w:pPr>
          </w:p>
        </w:tc>
      </w:tr>
      <w:tr w:rsidR="00684CCF" w:rsidRPr="00684CCF" w14:paraId="6AD743D5" w14:textId="77777777">
        <w:tc>
          <w:tcPr>
            <w:tcW w:w="9968" w:type="dxa"/>
            <w:gridSpan w:val="2"/>
          </w:tcPr>
          <w:p w14:paraId="45903DD1" w14:textId="77777777" w:rsidR="005A2857" w:rsidRPr="00684CCF" w:rsidRDefault="005A2857">
            <w:pPr>
              <w:tabs>
                <w:tab w:val="left" w:pos="450"/>
              </w:tabs>
              <w:ind w:right="-228"/>
              <w:rPr>
                <w:rFonts w:cs="Calibri"/>
                <w:b/>
                <w:sz w:val="22"/>
                <w:szCs w:val="22"/>
              </w:rPr>
            </w:pPr>
            <w:r w:rsidRPr="00684CCF">
              <w:rPr>
                <w:rFonts w:cs="Calibri"/>
                <w:b/>
                <w:sz w:val="22"/>
                <w:szCs w:val="22"/>
              </w:rPr>
              <w:t>Personal Attributes</w:t>
            </w:r>
          </w:p>
        </w:tc>
      </w:tr>
      <w:tr w:rsidR="00684CCF" w:rsidRPr="00684CCF" w14:paraId="1040E02E" w14:textId="77777777">
        <w:tc>
          <w:tcPr>
            <w:tcW w:w="5949" w:type="dxa"/>
          </w:tcPr>
          <w:p w14:paraId="1E271CB7" w14:textId="365C816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 xml:space="preserve">Self-reliant </w:t>
            </w:r>
            <w:r w:rsidR="00BD7149">
              <w:rPr>
                <w:rFonts w:cs="Calibri"/>
                <w:sz w:val="22"/>
                <w:szCs w:val="22"/>
              </w:rPr>
              <w:t>and</w:t>
            </w:r>
            <w:r w:rsidRPr="00684CCF">
              <w:rPr>
                <w:rFonts w:cs="Calibri"/>
                <w:sz w:val="22"/>
                <w:szCs w:val="22"/>
              </w:rPr>
              <w:t xml:space="preserve"> </w:t>
            </w:r>
            <w:r w:rsidR="00BD7149">
              <w:rPr>
                <w:rFonts w:cs="Calibri"/>
                <w:sz w:val="22"/>
                <w:szCs w:val="22"/>
              </w:rPr>
              <w:t>s</w:t>
            </w:r>
            <w:r w:rsidRPr="00684CCF">
              <w:rPr>
                <w:rFonts w:cs="Calibri"/>
                <w:sz w:val="22"/>
                <w:szCs w:val="22"/>
              </w:rPr>
              <w:t>elf-motivated</w:t>
            </w:r>
            <w:r w:rsidR="00684CCF">
              <w:rPr>
                <w:rFonts w:cs="Calibri"/>
                <w:sz w:val="22"/>
                <w:szCs w:val="22"/>
              </w:rPr>
              <w:t>.</w:t>
            </w:r>
          </w:p>
          <w:p w14:paraId="42156F57"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Flexible, pro-active and “hands-on” approach to tasks.</w:t>
            </w:r>
          </w:p>
          <w:p w14:paraId="20A5EC80"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lastRenderedPageBreak/>
              <w:t>Community focussed.</w:t>
            </w:r>
          </w:p>
          <w:p w14:paraId="6821678E"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Commitment to the delivery of quality service.</w:t>
            </w:r>
          </w:p>
          <w:p w14:paraId="32B846D4"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Personal commitment to own professional development.</w:t>
            </w:r>
          </w:p>
          <w:p w14:paraId="7DACF85E"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Ability to foster good relations.</w:t>
            </w:r>
          </w:p>
          <w:p w14:paraId="6AEC78E2" w14:textId="5FE66596"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Mature and common</w:t>
            </w:r>
            <w:r w:rsidR="00BD7149">
              <w:rPr>
                <w:rFonts w:cs="Calibri"/>
                <w:sz w:val="22"/>
                <w:szCs w:val="22"/>
              </w:rPr>
              <w:t>-</w:t>
            </w:r>
            <w:r w:rsidRPr="00684CCF">
              <w:rPr>
                <w:rFonts w:cs="Calibri"/>
                <w:sz w:val="22"/>
                <w:szCs w:val="22"/>
              </w:rPr>
              <w:t>sense approach.</w:t>
            </w:r>
          </w:p>
          <w:p w14:paraId="0AD9C6F4" w14:textId="77777777" w:rsidR="005A2857" w:rsidRPr="00684CCF" w:rsidRDefault="005A2857" w:rsidP="00684CCF">
            <w:pPr>
              <w:ind w:left="447"/>
              <w:jc w:val="both"/>
              <w:rPr>
                <w:rFonts w:cs="Calibri"/>
                <w:sz w:val="22"/>
                <w:szCs w:val="22"/>
              </w:rPr>
            </w:pPr>
          </w:p>
        </w:tc>
        <w:tc>
          <w:tcPr>
            <w:tcW w:w="4019" w:type="dxa"/>
          </w:tcPr>
          <w:p w14:paraId="0F94409F"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lastRenderedPageBreak/>
              <w:t>Proven ability and enthusiasm to change.</w:t>
            </w:r>
          </w:p>
        </w:tc>
      </w:tr>
      <w:tr w:rsidR="00684CCF" w:rsidRPr="00684CCF" w14:paraId="7CCAB2C2" w14:textId="77777777">
        <w:tc>
          <w:tcPr>
            <w:tcW w:w="9968" w:type="dxa"/>
            <w:gridSpan w:val="2"/>
          </w:tcPr>
          <w:p w14:paraId="17B05A92" w14:textId="77777777" w:rsidR="005A2857" w:rsidRPr="00684CCF" w:rsidRDefault="005A2857">
            <w:pPr>
              <w:tabs>
                <w:tab w:val="left" w:pos="450"/>
              </w:tabs>
              <w:rPr>
                <w:rFonts w:cs="Calibri"/>
                <w:b/>
                <w:sz w:val="22"/>
                <w:szCs w:val="22"/>
              </w:rPr>
            </w:pPr>
            <w:r w:rsidRPr="00684CCF">
              <w:rPr>
                <w:rFonts w:cs="Calibri"/>
                <w:b/>
                <w:sz w:val="22"/>
                <w:szCs w:val="22"/>
              </w:rPr>
              <w:t>Special Conditions</w:t>
            </w:r>
          </w:p>
        </w:tc>
      </w:tr>
      <w:tr w:rsidR="00684CCF" w:rsidRPr="00684CCF" w14:paraId="260CA97D" w14:textId="77777777">
        <w:tc>
          <w:tcPr>
            <w:tcW w:w="5949" w:type="dxa"/>
          </w:tcPr>
          <w:p w14:paraId="3A4197C1"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 xml:space="preserve">Ability to respond to changes in workload and changing priorities by carrying out the role in a flexible manner which </w:t>
            </w:r>
            <w:r w:rsidR="00684CCF" w:rsidRPr="00684CCF">
              <w:rPr>
                <w:rFonts w:cs="Calibri"/>
                <w:sz w:val="22"/>
                <w:szCs w:val="22"/>
              </w:rPr>
              <w:t>may</w:t>
            </w:r>
            <w:r w:rsidRPr="00684CCF">
              <w:rPr>
                <w:rFonts w:cs="Calibri"/>
                <w:sz w:val="22"/>
                <w:szCs w:val="22"/>
              </w:rPr>
              <w:t xml:space="preserve"> include working extended hours at the beginning/end of</w:t>
            </w:r>
            <w:r w:rsidR="00684CCF" w:rsidRPr="00684CCF">
              <w:rPr>
                <w:rFonts w:cs="Calibri"/>
                <w:sz w:val="22"/>
                <w:szCs w:val="22"/>
              </w:rPr>
              <w:t xml:space="preserve"> the day/weekends/Bank Holidays.</w:t>
            </w:r>
          </w:p>
          <w:p w14:paraId="4478099D" w14:textId="77777777" w:rsidR="005A2857" w:rsidRPr="00684CCF" w:rsidRDefault="005A2857" w:rsidP="00684CCF">
            <w:pPr>
              <w:pStyle w:val="ListParagraph"/>
              <w:numPr>
                <w:ilvl w:val="0"/>
                <w:numId w:val="18"/>
              </w:numPr>
              <w:tabs>
                <w:tab w:val="left" w:pos="450"/>
              </w:tabs>
              <w:ind w:left="447" w:hanging="425"/>
              <w:rPr>
                <w:rFonts w:cs="Calibri"/>
                <w:sz w:val="22"/>
                <w:szCs w:val="22"/>
              </w:rPr>
            </w:pPr>
            <w:r w:rsidRPr="00684CCF">
              <w:rPr>
                <w:rFonts w:cs="Calibri"/>
                <w:sz w:val="22"/>
                <w:szCs w:val="22"/>
              </w:rPr>
              <w:t>Willingness to undergo training to acquire relevant new skills or knowledge relevant to the job.</w:t>
            </w:r>
          </w:p>
          <w:p w14:paraId="141E2301" w14:textId="77777777" w:rsidR="005A2857" w:rsidRPr="00684CCF" w:rsidRDefault="005A2857" w:rsidP="00684CCF">
            <w:pPr>
              <w:numPr>
                <w:ilvl w:val="0"/>
                <w:numId w:val="18"/>
              </w:numPr>
              <w:ind w:left="447" w:hanging="425"/>
              <w:jc w:val="both"/>
              <w:rPr>
                <w:rFonts w:cs="Calibri"/>
                <w:sz w:val="22"/>
                <w:szCs w:val="22"/>
              </w:rPr>
            </w:pPr>
            <w:r w:rsidRPr="00684CCF">
              <w:rPr>
                <w:rFonts w:cs="Calibri"/>
                <w:sz w:val="22"/>
                <w:szCs w:val="22"/>
              </w:rPr>
              <w:t>Willingness to travel to a variety of sites.</w:t>
            </w:r>
          </w:p>
          <w:p w14:paraId="516CA683" w14:textId="77777777" w:rsidR="005A2857" w:rsidRPr="004F7CB4" w:rsidRDefault="005A2857" w:rsidP="00684CCF">
            <w:pPr>
              <w:pStyle w:val="ListParagraph"/>
              <w:numPr>
                <w:ilvl w:val="0"/>
                <w:numId w:val="18"/>
              </w:numPr>
              <w:tabs>
                <w:tab w:val="left" w:pos="450"/>
              </w:tabs>
              <w:ind w:left="447" w:hanging="425"/>
              <w:rPr>
                <w:rFonts w:cs="Calibri"/>
                <w:sz w:val="22"/>
                <w:szCs w:val="22"/>
              </w:rPr>
            </w:pPr>
            <w:r w:rsidRPr="004F7CB4">
              <w:rPr>
                <w:rFonts w:cs="Calibri"/>
                <w:sz w:val="22"/>
                <w:szCs w:val="22"/>
              </w:rPr>
              <w:t xml:space="preserve">Must be flexible, as the post may be based at various locations. </w:t>
            </w:r>
          </w:p>
          <w:p w14:paraId="3113EEB1" w14:textId="77777777" w:rsidR="005A2857" w:rsidRDefault="005A2857" w:rsidP="00684CCF">
            <w:pPr>
              <w:pStyle w:val="ListParagraph"/>
              <w:numPr>
                <w:ilvl w:val="0"/>
                <w:numId w:val="18"/>
              </w:numPr>
              <w:tabs>
                <w:tab w:val="left" w:pos="450"/>
              </w:tabs>
              <w:ind w:left="447" w:hanging="425"/>
              <w:rPr>
                <w:rFonts w:cs="Calibri"/>
                <w:sz w:val="22"/>
                <w:szCs w:val="22"/>
              </w:rPr>
            </w:pPr>
            <w:r w:rsidRPr="00684CCF">
              <w:rPr>
                <w:rFonts w:cs="Calibri"/>
                <w:sz w:val="22"/>
                <w:szCs w:val="22"/>
              </w:rPr>
              <w:t>Full UK driving licence.</w:t>
            </w:r>
          </w:p>
          <w:p w14:paraId="676561D3" w14:textId="0E2ACEAF" w:rsidR="000B4F7E" w:rsidRPr="00684CCF" w:rsidRDefault="000B4F7E" w:rsidP="00684CCF">
            <w:pPr>
              <w:pStyle w:val="ListParagraph"/>
              <w:numPr>
                <w:ilvl w:val="0"/>
                <w:numId w:val="18"/>
              </w:numPr>
              <w:tabs>
                <w:tab w:val="left" w:pos="450"/>
              </w:tabs>
              <w:ind w:left="447" w:hanging="425"/>
              <w:rPr>
                <w:rFonts w:cs="Calibri"/>
                <w:sz w:val="22"/>
                <w:szCs w:val="22"/>
              </w:rPr>
            </w:pPr>
            <w:r w:rsidRPr="00684CCF">
              <w:rPr>
                <w:rFonts w:cs="Calibri"/>
                <w:sz w:val="22"/>
                <w:szCs w:val="22"/>
              </w:rPr>
              <w:t>Willingness t</w:t>
            </w:r>
            <w:r>
              <w:rPr>
                <w:rFonts w:cs="Calibri"/>
                <w:sz w:val="22"/>
                <w:szCs w:val="22"/>
              </w:rPr>
              <w:t xml:space="preserve">o attend Council and Committee </w:t>
            </w:r>
            <w:r w:rsidRPr="00684CCF">
              <w:rPr>
                <w:rFonts w:cs="Calibri"/>
                <w:sz w:val="22"/>
                <w:szCs w:val="22"/>
              </w:rPr>
              <w:t>meetings and functions in the evenings and at weekends</w:t>
            </w:r>
            <w:r>
              <w:rPr>
                <w:rFonts w:cs="Calibri"/>
                <w:sz w:val="22"/>
                <w:szCs w:val="22"/>
              </w:rPr>
              <w:t>.</w:t>
            </w:r>
          </w:p>
          <w:p w14:paraId="4B1F511A" w14:textId="77777777" w:rsidR="005A2857" w:rsidRPr="00684CCF" w:rsidRDefault="005A2857" w:rsidP="00684CCF">
            <w:pPr>
              <w:tabs>
                <w:tab w:val="left" w:pos="450"/>
              </w:tabs>
              <w:ind w:left="447"/>
              <w:rPr>
                <w:rFonts w:cs="Calibri"/>
                <w:sz w:val="22"/>
                <w:szCs w:val="22"/>
              </w:rPr>
            </w:pPr>
          </w:p>
        </w:tc>
        <w:tc>
          <w:tcPr>
            <w:tcW w:w="4019" w:type="dxa"/>
          </w:tcPr>
          <w:p w14:paraId="43763188" w14:textId="080EEC83" w:rsidR="005A2857" w:rsidRPr="00684CCF" w:rsidRDefault="005A2857" w:rsidP="004F7CB4">
            <w:pPr>
              <w:ind w:left="447"/>
              <w:jc w:val="both"/>
              <w:rPr>
                <w:rFonts w:cs="Calibri"/>
                <w:sz w:val="22"/>
                <w:szCs w:val="22"/>
              </w:rPr>
            </w:pPr>
          </w:p>
        </w:tc>
      </w:tr>
    </w:tbl>
    <w:p w14:paraId="65F9C3DC" w14:textId="77777777" w:rsidR="004B5535" w:rsidRPr="007A2990" w:rsidRDefault="004B5535" w:rsidP="004B5535">
      <w:pPr>
        <w:ind w:right="-228"/>
        <w:jc w:val="both"/>
        <w:rPr>
          <w:rFonts w:cs="Calibri"/>
          <w:sz w:val="22"/>
          <w:szCs w:val="22"/>
        </w:rPr>
      </w:pPr>
    </w:p>
    <w:p w14:paraId="5023141B" w14:textId="77777777" w:rsidR="00F00B6C" w:rsidRPr="007A2990" w:rsidRDefault="00F00B6C" w:rsidP="004B5535">
      <w:pPr>
        <w:ind w:right="-228"/>
        <w:jc w:val="both"/>
        <w:rPr>
          <w:rFonts w:cs="Calibri"/>
          <w:sz w:val="22"/>
          <w:szCs w:val="22"/>
        </w:rPr>
      </w:pPr>
    </w:p>
    <w:p w14:paraId="1F3B1409" w14:textId="77777777" w:rsidR="00F00B6C" w:rsidRPr="007A2990" w:rsidRDefault="00F00B6C" w:rsidP="00F00B6C">
      <w:pPr>
        <w:ind w:left="2127" w:right="-228" w:hanging="2127"/>
        <w:jc w:val="both"/>
        <w:rPr>
          <w:rFonts w:cs="Calibri"/>
          <w:sz w:val="22"/>
          <w:szCs w:val="22"/>
        </w:rPr>
      </w:pPr>
    </w:p>
    <w:sectPr w:rsidR="00F00B6C" w:rsidRPr="007A2990" w:rsidSect="004B5535">
      <w:headerReference w:type="default" r:id="rId11"/>
      <w:footerReference w:type="default" r:id="rId12"/>
      <w:pgSz w:w="11906" w:h="16838" w:code="9"/>
      <w:pgMar w:top="907" w:right="907" w:bottom="624" w:left="102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A1BE" w14:textId="77777777" w:rsidR="001F4296" w:rsidRDefault="001F4296" w:rsidP="00CB3D5B">
      <w:r>
        <w:separator/>
      </w:r>
    </w:p>
  </w:endnote>
  <w:endnote w:type="continuationSeparator" w:id="0">
    <w:p w14:paraId="00EB0F83" w14:textId="77777777" w:rsidR="001F4296" w:rsidRDefault="001F4296" w:rsidP="00CB3D5B">
      <w:r>
        <w:continuationSeparator/>
      </w:r>
    </w:p>
  </w:endnote>
  <w:endnote w:type="continuationNotice" w:id="1">
    <w:p w14:paraId="331FC79B" w14:textId="77777777" w:rsidR="001F4296" w:rsidRDefault="001F4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7DA7" w14:textId="34A4141F" w:rsidR="00CB3D5B" w:rsidRPr="007909BE" w:rsidRDefault="007909BE" w:rsidP="009F29F8">
    <w:pPr>
      <w:pStyle w:val="Footer"/>
      <w:tabs>
        <w:tab w:val="clear" w:pos="4513"/>
        <w:tab w:val="clear" w:pos="9026"/>
        <w:tab w:val="right" w:pos="9270"/>
        <w:tab w:val="center" w:pos="9360"/>
      </w:tabs>
      <w:rPr>
        <w:b/>
        <w:color w:val="7F7F7F"/>
      </w:rPr>
    </w:pPr>
    <w:r w:rsidRPr="007909BE">
      <w:rPr>
        <w:color w:val="7F7F7F"/>
        <w:sz w:val="20"/>
        <w:szCs w:val="20"/>
      </w:rPr>
      <w:tab/>
    </w:r>
    <w:r w:rsidRPr="007909BE">
      <w:rPr>
        <w:b/>
        <w:color w:val="7F7F7F"/>
      </w:rPr>
      <w:fldChar w:fldCharType="begin"/>
    </w:r>
    <w:r w:rsidRPr="007909BE">
      <w:rPr>
        <w:b/>
        <w:color w:val="7F7F7F"/>
      </w:rPr>
      <w:instrText xml:space="preserve"> PAGE   \* MERGEFORMAT </w:instrText>
    </w:r>
    <w:r w:rsidRPr="007909BE">
      <w:rPr>
        <w:b/>
        <w:color w:val="7F7F7F"/>
      </w:rPr>
      <w:fldChar w:fldCharType="separate"/>
    </w:r>
    <w:r w:rsidR="002A72AF">
      <w:rPr>
        <w:b/>
        <w:noProof/>
        <w:color w:val="7F7F7F"/>
      </w:rPr>
      <w:t>5</w:t>
    </w:r>
    <w:r w:rsidRPr="007909BE">
      <w:rPr>
        <w:b/>
        <w:noProof/>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282F" w14:textId="77777777" w:rsidR="001F4296" w:rsidRDefault="001F4296" w:rsidP="00CB3D5B">
      <w:r>
        <w:separator/>
      </w:r>
    </w:p>
  </w:footnote>
  <w:footnote w:type="continuationSeparator" w:id="0">
    <w:p w14:paraId="484DECE8" w14:textId="77777777" w:rsidR="001F4296" w:rsidRDefault="001F4296" w:rsidP="00CB3D5B">
      <w:r>
        <w:continuationSeparator/>
      </w:r>
    </w:p>
  </w:footnote>
  <w:footnote w:type="continuationNotice" w:id="1">
    <w:p w14:paraId="6C1CB5DD" w14:textId="77777777" w:rsidR="001F4296" w:rsidRDefault="001F4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CAD5" w14:textId="77777777" w:rsidR="004100AB" w:rsidRDefault="006754B4" w:rsidP="00CB3D5B">
    <w:pPr>
      <w:pStyle w:val="Header"/>
      <w:jc w:val="center"/>
      <w:rPr>
        <w:b/>
        <w:sz w:val="30"/>
        <w:szCs w:val="28"/>
      </w:rPr>
    </w:pPr>
    <w:r>
      <w:rPr>
        <w:b/>
        <w:noProof/>
        <w:sz w:val="30"/>
        <w:szCs w:val="28"/>
        <w:lang w:eastAsia="en-GB"/>
      </w:rPr>
      <w:drawing>
        <wp:anchor distT="0" distB="0" distL="114300" distR="114300" simplePos="0" relativeHeight="251658240" behindDoc="0" locked="0" layoutInCell="1" allowOverlap="1" wp14:anchorId="7B09A3CF" wp14:editId="07777777">
          <wp:simplePos x="0" y="0"/>
          <wp:positionH relativeFrom="page">
            <wp:align>center</wp:align>
          </wp:positionH>
          <wp:positionV relativeFrom="paragraph">
            <wp:posOffset>-136954</wp:posOffset>
          </wp:positionV>
          <wp:extent cx="2243470" cy="641024"/>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ST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470" cy="641024"/>
                  </a:xfrm>
                  <a:prstGeom prst="rect">
                    <a:avLst/>
                  </a:prstGeom>
                </pic:spPr>
              </pic:pic>
            </a:graphicData>
          </a:graphic>
          <wp14:sizeRelH relativeFrom="margin">
            <wp14:pctWidth>0</wp14:pctWidth>
          </wp14:sizeRelH>
          <wp14:sizeRelV relativeFrom="margin">
            <wp14:pctHeight>0</wp14:pctHeight>
          </wp14:sizeRelV>
        </wp:anchor>
      </w:drawing>
    </w:r>
  </w:p>
  <w:p w14:paraId="562C75D1" w14:textId="77777777" w:rsidR="006754B4" w:rsidRDefault="006754B4" w:rsidP="00CB3D5B">
    <w:pPr>
      <w:pStyle w:val="Header"/>
      <w:jc w:val="center"/>
      <w:rPr>
        <w:b/>
        <w:sz w:val="30"/>
        <w:szCs w:val="28"/>
      </w:rPr>
    </w:pPr>
  </w:p>
  <w:p w14:paraId="664355AD" w14:textId="77777777" w:rsidR="006754B4" w:rsidRPr="00734CB6" w:rsidRDefault="006754B4" w:rsidP="00CB3D5B">
    <w:pPr>
      <w:pStyle w:val="Header"/>
      <w:jc w:val="center"/>
      <w:rPr>
        <w:b/>
        <w:sz w:val="18"/>
        <w:szCs w:val="18"/>
      </w:rPr>
    </w:pPr>
  </w:p>
  <w:p w14:paraId="0FF2D34C" w14:textId="77777777" w:rsidR="00CB3D5B" w:rsidRDefault="002A607E" w:rsidP="00CB3D5B">
    <w:pPr>
      <w:pStyle w:val="Header"/>
      <w:jc w:val="center"/>
      <w:rPr>
        <w:b/>
        <w:sz w:val="30"/>
        <w:szCs w:val="28"/>
      </w:rPr>
    </w:pPr>
    <w:r>
      <w:rPr>
        <w:b/>
        <w:sz w:val="30"/>
        <w:szCs w:val="28"/>
      </w:rPr>
      <w:t>JOB DESCRIPTION</w:t>
    </w:r>
  </w:p>
  <w:p w14:paraId="0F7EBC08" w14:textId="266465A4" w:rsidR="00E72D13" w:rsidRPr="00C91BB0" w:rsidRDefault="00E7557C" w:rsidP="00CB3D5B">
    <w:pPr>
      <w:pStyle w:val="Header"/>
      <w:jc w:val="center"/>
      <w:rPr>
        <w:sz w:val="14"/>
        <w:szCs w:val="14"/>
      </w:rPr>
    </w:pPr>
    <w:r>
      <w:rPr>
        <w:sz w:val="30"/>
        <w:szCs w:val="30"/>
      </w:rPr>
      <w:t>Commercial</w:t>
    </w:r>
    <w:r w:rsidR="00BD0881">
      <w:rPr>
        <w:sz w:val="30"/>
        <w:szCs w:val="30"/>
      </w:rPr>
      <w:t xml:space="preserve">, Markets </w:t>
    </w:r>
    <w:r w:rsidR="00C34723">
      <w:rPr>
        <w:sz w:val="30"/>
        <w:szCs w:val="30"/>
      </w:rPr>
      <w:t>and Events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D01"/>
    <w:multiLevelType w:val="hybridMultilevel"/>
    <w:tmpl w:val="B7304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554AC"/>
    <w:multiLevelType w:val="hybridMultilevel"/>
    <w:tmpl w:val="24949886"/>
    <w:lvl w:ilvl="0" w:tplc="6340FED0">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0006"/>
    <w:multiLevelType w:val="hybridMultilevel"/>
    <w:tmpl w:val="43AC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130CF"/>
    <w:multiLevelType w:val="hybridMultilevel"/>
    <w:tmpl w:val="F80C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10C0A"/>
    <w:multiLevelType w:val="hybridMultilevel"/>
    <w:tmpl w:val="011E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D342E"/>
    <w:multiLevelType w:val="hybridMultilevel"/>
    <w:tmpl w:val="B44A03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33D616D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C53D09"/>
    <w:multiLevelType w:val="hybridMultilevel"/>
    <w:tmpl w:val="0D889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5707C"/>
    <w:multiLevelType w:val="hybridMultilevel"/>
    <w:tmpl w:val="4A9A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12795"/>
    <w:multiLevelType w:val="hybridMultilevel"/>
    <w:tmpl w:val="9348DBB2"/>
    <w:lvl w:ilvl="0" w:tplc="B4768DBC">
      <w:start w:val="1"/>
      <w:numFmt w:val="bullet"/>
      <w:lvlText w:val=""/>
      <w:lvlJc w:val="left"/>
      <w:pPr>
        <w:tabs>
          <w:tab w:val="num" w:pos="432"/>
        </w:tabs>
        <w:ind w:left="432" w:hanging="432"/>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241F6"/>
    <w:multiLevelType w:val="hybridMultilevel"/>
    <w:tmpl w:val="846A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70252"/>
    <w:multiLevelType w:val="hybridMultilevel"/>
    <w:tmpl w:val="A2E0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0568E"/>
    <w:multiLevelType w:val="hybridMultilevel"/>
    <w:tmpl w:val="7AA8EC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E23E02"/>
    <w:multiLevelType w:val="hybridMultilevel"/>
    <w:tmpl w:val="A6E65E98"/>
    <w:lvl w:ilvl="0" w:tplc="6FB6004C">
      <w:start w:val="1"/>
      <w:numFmt w:val="decimal"/>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5D431307"/>
    <w:multiLevelType w:val="hybridMultilevel"/>
    <w:tmpl w:val="7E4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02ED8"/>
    <w:multiLevelType w:val="hybridMultilevel"/>
    <w:tmpl w:val="C5B06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4C18BA"/>
    <w:multiLevelType w:val="hybridMultilevel"/>
    <w:tmpl w:val="A40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F03DB"/>
    <w:multiLevelType w:val="hybridMultilevel"/>
    <w:tmpl w:val="AD90FECA"/>
    <w:lvl w:ilvl="0" w:tplc="B4768DBC">
      <w:start w:val="1"/>
      <w:numFmt w:val="bullet"/>
      <w:lvlText w:val=""/>
      <w:lvlJc w:val="left"/>
      <w:pPr>
        <w:tabs>
          <w:tab w:val="num" w:pos="432"/>
        </w:tabs>
        <w:ind w:left="432" w:hanging="432"/>
      </w:pPr>
      <w:rPr>
        <w:rFonts w:ascii="Symbol" w:hAnsi="Symbol" w:hint="default"/>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F7234"/>
    <w:multiLevelType w:val="hybridMultilevel"/>
    <w:tmpl w:val="F6CC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F1D4D"/>
    <w:multiLevelType w:val="hybridMultilevel"/>
    <w:tmpl w:val="734E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6816649">
    <w:abstractNumId w:val="0"/>
  </w:num>
  <w:num w:numId="2" w16cid:durableId="222763159">
    <w:abstractNumId w:val="18"/>
  </w:num>
  <w:num w:numId="3" w16cid:durableId="1852066890">
    <w:abstractNumId w:val="17"/>
  </w:num>
  <w:num w:numId="4" w16cid:durableId="210583019">
    <w:abstractNumId w:val="9"/>
  </w:num>
  <w:num w:numId="5" w16cid:durableId="1613585079">
    <w:abstractNumId w:val="15"/>
  </w:num>
  <w:num w:numId="6" w16cid:durableId="1301032478">
    <w:abstractNumId w:val="2"/>
  </w:num>
  <w:num w:numId="7" w16cid:durableId="45034622">
    <w:abstractNumId w:val="1"/>
  </w:num>
  <w:num w:numId="8" w16cid:durableId="2087919352">
    <w:abstractNumId w:val="8"/>
  </w:num>
  <w:num w:numId="9" w16cid:durableId="498152822">
    <w:abstractNumId w:val="16"/>
  </w:num>
  <w:num w:numId="10" w16cid:durableId="330766154">
    <w:abstractNumId w:val="5"/>
  </w:num>
  <w:num w:numId="11" w16cid:durableId="1072852969">
    <w:abstractNumId w:val="11"/>
  </w:num>
  <w:num w:numId="12" w16cid:durableId="324822793">
    <w:abstractNumId w:val="14"/>
  </w:num>
  <w:num w:numId="13" w16cid:durableId="748620679">
    <w:abstractNumId w:val="6"/>
  </w:num>
  <w:num w:numId="14" w16cid:durableId="1550648004">
    <w:abstractNumId w:val="4"/>
  </w:num>
  <w:num w:numId="15" w16cid:durableId="1865745566">
    <w:abstractNumId w:val="12"/>
  </w:num>
  <w:num w:numId="16" w16cid:durableId="3999074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6301856">
    <w:abstractNumId w:val="13"/>
  </w:num>
  <w:num w:numId="18" w16cid:durableId="1202791490">
    <w:abstractNumId w:val="3"/>
  </w:num>
  <w:num w:numId="19" w16cid:durableId="678580054">
    <w:abstractNumId w:val="7"/>
  </w:num>
  <w:num w:numId="20" w16cid:durableId="604927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F8"/>
    <w:rsid w:val="00000D12"/>
    <w:rsid w:val="00006BBD"/>
    <w:rsid w:val="000114A6"/>
    <w:rsid w:val="0001518B"/>
    <w:rsid w:val="00022F00"/>
    <w:rsid w:val="00024AA8"/>
    <w:rsid w:val="00026592"/>
    <w:rsid w:val="000517F4"/>
    <w:rsid w:val="00080909"/>
    <w:rsid w:val="000B4F7E"/>
    <w:rsid w:val="000E2E15"/>
    <w:rsid w:val="000F6281"/>
    <w:rsid w:val="000F69AE"/>
    <w:rsid w:val="00102DC9"/>
    <w:rsid w:val="00105756"/>
    <w:rsid w:val="0013223A"/>
    <w:rsid w:val="001535FF"/>
    <w:rsid w:val="001878D4"/>
    <w:rsid w:val="00196A18"/>
    <w:rsid w:val="001B14F5"/>
    <w:rsid w:val="001B6578"/>
    <w:rsid w:val="001D0141"/>
    <w:rsid w:val="001D5A2E"/>
    <w:rsid w:val="001F4296"/>
    <w:rsid w:val="001F72A0"/>
    <w:rsid w:val="00200A5C"/>
    <w:rsid w:val="00203B8C"/>
    <w:rsid w:val="00235F93"/>
    <w:rsid w:val="002467FA"/>
    <w:rsid w:val="002611BF"/>
    <w:rsid w:val="00277C04"/>
    <w:rsid w:val="002A607E"/>
    <w:rsid w:val="002A6FB4"/>
    <w:rsid w:val="002A72AF"/>
    <w:rsid w:val="002B16E9"/>
    <w:rsid w:val="002E4BE9"/>
    <w:rsid w:val="0030778B"/>
    <w:rsid w:val="00322AAE"/>
    <w:rsid w:val="00325264"/>
    <w:rsid w:val="00327E2B"/>
    <w:rsid w:val="003462D8"/>
    <w:rsid w:val="00351747"/>
    <w:rsid w:val="00383B2C"/>
    <w:rsid w:val="0039669C"/>
    <w:rsid w:val="003D1A77"/>
    <w:rsid w:val="003F4CC8"/>
    <w:rsid w:val="004054B2"/>
    <w:rsid w:val="004100AB"/>
    <w:rsid w:val="004133AB"/>
    <w:rsid w:val="00420B29"/>
    <w:rsid w:val="00462B1E"/>
    <w:rsid w:val="004720AC"/>
    <w:rsid w:val="00491DBD"/>
    <w:rsid w:val="00492B3A"/>
    <w:rsid w:val="004A2749"/>
    <w:rsid w:val="004B5535"/>
    <w:rsid w:val="004D6564"/>
    <w:rsid w:val="004D7BE8"/>
    <w:rsid w:val="004E0E8C"/>
    <w:rsid w:val="004F79DB"/>
    <w:rsid w:val="004F7CB4"/>
    <w:rsid w:val="00506C55"/>
    <w:rsid w:val="005120F5"/>
    <w:rsid w:val="00512DD8"/>
    <w:rsid w:val="00513F5B"/>
    <w:rsid w:val="00545235"/>
    <w:rsid w:val="005546E2"/>
    <w:rsid w:val="00583971"/>
    <w:rsid w:val="00587311"/>
    <w:rsid w:val="0059170A"/>
    <w:rsid w:val="005938F8"/>
    <w:rsid w:val="005A2857"/>
    <w:rsid w:val="005C6E16"/>
    <w:rsid w:val="006217EF"/>
    <w:rsid w:val="006754B4"/>
    <w:rsid w:val="00684CCF"/>
    <w:rsid w:val="006A14A4"/>
    <w:rsid w:val="006A16CA"/>
    <w:rsid w:val="006A3259"/>
    <w:rsid w:val="006C7FA8"/>
    <w:rsid w:val="006E4233"/>
    <w:rsid w:val="006F0860"/>
    <w:rsid w:val="006F1F09"/>
    <w:rsid w:val="00701720"/>
    <w:rsid w:val="007017A7"/>
    <w:rsid w:val="00734CB6"/>
    <w:rsid w:val="0078670D"/>
    <w:rsid w:val="007909BE"/>
    <w:rsid w:val="007A2990"/>
    <w:rsid w:val="007F71CE"/>
    <w:rsid w:val="00800856"/>
    <w:rsid w:val="00807882"/>
    <w:rsid w:val="008119E9"/>
    <w:rsid w:val="00813EAA"/>
    <w:rsid w:val="0081771A"/>
    <w:rsid w:val="0084171D"/>
    <w:rsid w:val="00850EAE"/>
    <w:rsid w:val="008661B7"/>
    <w:rsid w:val="00872AF3"/>
    <w:rsid w:val="00886624"/>
    <w:rsid w:val="0089670F"/>
    <w:rsid w:val="008C1529"/>
    <w:rsid w:val="008D49EF"/>
    <w:rsid w:val="008E21E7"/>
    <w:rsid w:val="008F0D4C"/>
    <w:rsid w:val="00901A58"/>
    <w:rsid w:val="00942FFF"/>
    <w:rsid w:val="0094666F"/>
    <w:rsid w:val="00967EE6"/>
    <w:rsid w:val="00991104"/>
    <w:rsid w:val="009C628B"/>
    <w:rsid w:val="009F0556"/>
    <w:rsid w:val="009F29F8"/>
    <w:rsid w:val="009F4243"/>
    <w:rsid w:val="00A11451"/>
    <w:rsid w:val="00A121D2"/>
    <w:rsid w:val="00A20531"/>
    <w:rsid w:val="00A379B9"/>
    <w:rsid w:val="00A41A64"/>
    <w:rsid w:val="00A42DA5"/>
    <w:rsid w:val="00A43EF9"/>
    <w:rsid w:val="00A5691F"/>
    <w:rsid w:val="00A608ED"/>
    <w:rsid w:val="00A704FA"/>
    <w:rsid w:val="00AB5E88"/>
    <w:rsid w:val="00AC5287"/>
    <w:rsid w:val="00AC5A00"/>
    <w:rsid w:val="00AF0A44"/>
    <w:rsid w:val="00B10FA8"/>
    <w:rsid w:val="00B1433D"/>
    <w:rsid w:val="00B521DB"/>
    <w:rsid w:val="00B73006"/>
    <w:rsid w:val="00B86A00"/>
    <w:rsid w:val="00BA2D26"/>
    <w:rsid w:val="00BA38DD"/>
    <w:rsid w:val="00BB572D"/>
    <w:rsid w:val="00BC75C0"/>
    <w:rsid w:val="00BD0881"/>
    <w:rsid w:val="00BD3669"/>
    <w:rsid w:val="00BD51D5"/>
    <w:rsid w:val="00BD7149"/>
    <w:rsid w:val="00BD7B8E"/>
    <w:rsid w:val="00BE12CC"/>
    <w:rsid w:val="00C00E18"/>
    <w:rsid w:val="00C02406"/>
    <w:rsid w:val="00C03EB1"/>
    <w:rsid w:val="00C20E25"/>
    <w:rsid w:val="00C21AF5"/>
    <w:rsid w:val="00C34723"/>
    <w:rsid w:val="00C4256E"/>
    <w:rsid w:val="00C50891"/>
    <w:rsid w:val="00C70D80"/>
    <w:rsid w:val="00C77257"/>
    <w:rsid w:val="00C91BB0"/>
    <w:rsid w:val="00CA74EC"/>
    <w:rsid w:val="00CA78DD"/>
    <w:rsid w:val="00CB3D5B"/>
    <w:rsid w:val="00CE1EF5"/>
    <w:rsid w:val="00CE1F1A"/>
    <w:rsid w:val="00CE4439"/>
    <w:rsid w:val="00D1579F"/>
    <w:rsid w:val="00D26419"/>
    <w:rsid w:val="00D32FDB"/>
    <w:rsid w:val="00D42B97"/>
    <w:rsid w:val="00D5093C"/>
    <w:rsid w:val="00D57976"/>
    <w:rsid w:val="00D57DC2"/>
    <w:rsid w:val="00D7017B"/>
    <w:rsid w:val="00D855A7"/>
    <w:rsid w:val="00DC6EA0"/>
    <w:rsid w:val="00DD00E9"/>
    <w:rsid w:val="00DE0411"/>
    <w:rsid w:val="00DE0D5B"/>
    <w:rsid w:val="00E02EE7"/>
    <w:rsid w:val="00E12E33"/>
    <w:rsid w:val="00E142FC"/>
    <w:rsid w:val="00E27FB6"/>
    <w:rsid w:val="00E72D13"/>
    <w:rsid w:val="00E7557C"/>
    <w:rsid w:val="00E92C4D"/>
    <w:rsid w:val="00EA4847"/>
    <w:rsid w:val="00EA7697"/>
    <w:rsid w:val="00EB707F"/>
    <w:rsid w:val="00EF4328"/>
    <w:rsid w:val="00F00B6C"/>
    <w:rsid w:val="00F0108B"/>
    <w:rsid w:val="00F155F3"/>
    <w:rsid w:val="00F159C2"/>
    <w:rsid w:val="00F45062"/>
    <w:rsid w:val="00F83C5B"/>
    <w:rsid w:val="00FA289A"/>
    <w:rsid w:val="00FA5391"/>
    <w:rsid w:val="00FA74A1"/>
    <w:rsid w:val="00FB048C"/>
    <w:rsid w:val="00FC4270"/>
    <w:rsid w:val="00FD7B5E"/>
    <w:rsid w:val="07AFE819"/>
    <w:rsid w:val="0D7B72BD"/>
    <w:rsid w:val="124EE3E0"/>
    <w:rsid w:val="1B00F846"/>
    <w:rsid w:val="21D028BA"/>
    <w:rsid w:val="22F783B3"/>
    <w:rsid w:val="232BC8E5"/>
    <w:rsid w:val="2616278F"/>
    <w:rsid w:val="275D858E"/>
    <w:rsid w:val="28131363"/>
    <w:rsid w:val="28F236E8"/>
    <w:rsid w:val="2E43E58C"/>
    <w:rsid w:val="2F48500F"/>
    <w:rsid w:val="30A6EE4F"/>
    <w:rsid w:val="30E42070"/>
    <w:rsid w:val="33393E2E"/>
    <w:rsid w:val="334EC6D0"/>
    <w:rsid w:val="37CE60EF"/>
    <w:rsid w:val="3D015EDF"/>
    <w:rsid w:val="405236CC"/>
    <w:rsid w:val="447712D9"/>
    <w:rsid w:val="45402DA0"/>
    <w:rsid w:val="471677EB"/>
    <w:rsid w:val="4B053E36"/>
    <w:rsid w:val="4DB44C18"/>
    <w:rsid w:val="4F343EAA"/>
    <w:rsid w:val="534341EA"/>
    <w:rsid w:val="542C1345"/>
    <w:rsid w:val="5AD3D73E"/>
    <w:rsid w:val="5D48DF46"/>
    <w:rsid w:val="5F460177"/>
    <w:rsid w:val="61525FF4"/>
    <w:rsid w:val="63A4E44B"/>
    <w:rsid w:val="67C928E0"/>
    <w:rsid w:val="6E7414B0"/>
    <w:rsid w:val="709806C1"/>
    <w:rsid w:val="76A601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C1983"/>
  <w15:docId w15:val="{A0782EAF-B064-40BE-A208-A0F37648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18"/>
    <w:rPr>
      <w:sz w:val="24"/>
      <w:szCs w:val="24"/>
      <w:lang w:eastAsia="en-US"/>
    </w:rPr>
  </w:style>
  <w:style w:type="paragraph" w:styleId="Heading1">
    <w:name w:val="heading 1"/>
    <w:basedOn w:val="Normal"/>
    <w:next w:val="Normal"/>
    <w:link w:val="Heading1Char"/>
    <w:uiPriority w:val="9"/>
    <w:qFormat/>
    <w:rsid w:val="002A6FB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A6FB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A6FB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A6F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6F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6F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6FB4"/>
    <w:pPr>
      <w:spacing w:before="240" w:after="60"/>
      <w:outlineLvl w:val="6"/>
    </w:pPr>
  </w:style>
  <w:style w:type="paragraph" w:styleId="Heading8">
    <w:name w:val="heading 8"/>
    <w:basedOn w:val="Normal"/>
    <w:next w:val="Normal"/>
    <w:link w:val="Heading8Char"/>
    <w:uiPriority w:val="9"/>
    <w:semiHidden/>
    <w:unhideWhenUsed/>
    <w:qFormat/>
    <w:rsid w:val="002A6FB4"/>
    <w:pPr>
      <w:spacing w:before="240" w:after="60"/>
      <w:outlineLvl w:val="7"/>
    </w:pPr>
    <w:rPr>
      <w:i/>
      <w:iCs/>
    </w:rPr>
  </w:style>
  <w:style w:type="paragraph" w:styleId="Heading9">
    <w:name w:val="heading 9"/>
    <w:basedOn w:val="Normal"/>
    <w:next w:val="Normal"/>
    <w:link w:val="Heading9Char"/>
    <w:uiPriority w:val="9"/>
    <w:semiHidden/>
    <w:unhideWhenUsed/>
    <w:qFormat/>
    <w:rsid w:val="002A6FB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FB4"/>
    <w:rPr>
      <w:rFonts w:ascii="Cambria" w:eastAsia="Times New Roman" w:hAnsi="Cambria"/>
      <w:b/>
      <w:bCs/>
      <w:kern w:val="32"/>
      <w:sz w:val="32"/>
      <w:szCs w:val="32"/>
    </w:rPr>
  </w:style>
  <w:style w:type="character" w:customStyle="1" w:styleId="Heading2Char">
    <w:name w:val="Heading 2 Char"/>
    <w:link w:val="Heading2"/>
    <w:uiPriority w:val="9"/>
    <w:semiHidden/>
    <w:rsid w:val="002A6FB4"/>
    <w:rPr>
      <w:rFonts w:ascii="Cambria" w:eastAsia="Times New Roman" w:hAnsi="Cambria"/>
      <w:b/>
      <w:bCs/>
      <w:i/>
      <w:iCs/>
      <w:sz w:val="28"/>
      <w:szCs w:val="28"/>
    </w:rPr>
  </w:style>
  <w:style w:type="character" w:customStyle="1" w:styleId="Heading3Char">
    <w:name w:val="Heading 3 Char"/>
    <w:link w:val="Heading3"/>
    <w:uiPriority w:val="9"/>
    <w:semiHidden/>
    <w:rsid w:val="002A6FB4"/>
    <w:rPr>
      <w:rFonts w:ascii="Cambria" w:eastAsia="Times New Roman" w:hAnsi="Cambria"/>
      <w:b/>
      <w:bCs/>
      <w:sz w:val="26"/>
      <w:szCs w:val="26"/>
    </w:rPr>
  </w:style>
  <w:style w:type="character" w:customStyle="1" w:styleId="Heading4Char">
    <w:name w:val="Heading 4 Char"/>
    <w:link w:val="Heading4"/>
    <w:uiPriority w:val="9"/>
    <w:semiHidden/>
    <w:rsid w:val="002A6FB4"/>
    <w:rPr>
      <w:b/>
      <w:bCs/>
      <w:sz w:val="28"/>
      <w:szCs w:val="28"/>
    </w:rPr>
  </w:style>
  <w:style w:type="character" w:customStyle="1" w:styleId="Heading5Char">
    <w:name w:val="Heading 5 Char"/>
    <w:link w:val="Heading5"/>
    <w:uiPriority w:val="9"/>
    <w:semiHidden/>
    <w:rsid w:val="002A6FB4"/>
    <w:rPr>
      <w:b/>
      <w:bCs/>
      <w:i/>
      <w:iCs/>
      <w:sz w:val="26"/>
      <w:szCs w:val="26"/>
    </w:rPr>
  </w:style>
  <w:style w:type="character" w:customStyle="1" w:styleId="Heading6Char">
    <w:name w:val="Heading 6 Char"/>
    <w:link w:val="Heading6"/>
    <w:uiPriority w:val="9"/>
    <w:semiHidden/>
    <w:rsid w:val="002A6FB4"/>
    <w:rPr>
      <w:b/>
      <w:bCs/>
    </w:rPr>
  </w:style>
  <w:style w:type="character" w:customStyle="1" w:styleId="Heading7Char">
    <w:name w:val="Heading 7 Char"/>
    <w:link w:val="Heading7"/>
    <w:uiPriority w:val="9"/>
    <w:semiHidden/>
    <w:rsid w:val="002A6FB4"/>
    <w:rPr>
      <w:sz w:val="24"/>
      <w:szCs w:val="24"/>
    </w:rPr>
  </w:style>
  <w:style w:type="character" w:customStyle="1" w:styleId="Heading8Char">
    <w:name w:val="Heading 8 Char"/>
    <w:link w:val="Heading8"/>
    <w:uiPriority w:val="9"/>
    <w:semiHidden/>
    <w:rsid w:val="002A6FB4"/>
    <w:rPr>
      <w:i/>
      <w:iCs/>
      <w:sz w:val="24"/>
      <w:szCs w:val="24"/>
    </w:rPr>
  </w:style>
  <w:style w:type="character" w:customStyle="1" w:styleId="Heading9Char">
    <w:name w:val="Heading 9 Char"/>
    <w:link w:val="Heading9"/>
    <w:uiPriority w:val="9"/>
    <w:semiHidden/>
    <w:rsid w:val="002A6FB4"/>
    <w:rPr>
      <w:rFonts w:ascii="Cambria" w:eastAsia="Times New Roman" w:hAnsi="Cambria"/>
    </w:rPr>
  </w:style>
  <w:style w:type="paragraph" w:styleId="Title">
    <w:name w:val="Title"/>
    <w:basedOn w:val="Normal"/>
    <w:next w:val="Normal"/>
    <w:link w:val="TitleChar"/>
    <w:uiPriority w:val="10"/>
    <w:qFormat/>
    <w:rsid w:val="002A6FB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A6FB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A6FB4"/>
    <w:pPr>
      <w:spacing w:after="60"/>
      <w:jc w:val="center"/>
      <w:outlineLvl w:val="1"/>
    </w:pPr>
    <w:rPr>
      <w:rFonts w:ascii="Cambria" w:eastAsia="Times New Roman" w:hAnsi="Cambria"/>
    </w:rPr>
  </w:style>
  <w:style w:type="character" w:customStyle="1" w:styleId="SubtitleChar">
    <w:name w:val="Subtitle Char"/>
    <w:link w:val="Subtitle"/>
    <w:uiPriority w:val="11"/>
    <w:rsid w:val="002A6FB4"/>
    <w:rPr>
      <w:rFonts w:ascii="Cambria" w:eastAsia="Times New Roman" w:hAnsi="Cambria"/>
      <w:sz w:val="24"/>
      <w:szCs w:val="24"/>
    </w:rPr>
  </w:style>
  <w:style w:type="character" w:styleId="Strong">
    <w:name w:val="Strong"/>
    <w:uiPriority w:val="22"/>
    <w:qFormat/>
    <w:rsid w:val="002A6FB4"/>
    <w:rPr>
      <w:b/>
      <w:bCs/>
    </w:rPr>
  </w:style>
  <w:style w:type="character" w:styleId="Emphasis">
    <w:name w:val="Emphasis"/>
    <w:uiPriority w:val="20"/>
    <w:qFormat/>
    <w:rsid w:val="002A6FB4"/>
    <w:rPr>
      <w:rFonts w:ascii="Calibri" w:hAnsi="Calibri"/>
      <w:b/>
      <w:i/>
      <w:iCs/>
    </w:rPr>
  </w:style>
  <w:style w:type="paragraph" w:styleId="NoSpacing">
    <w:name w:val="No Spacing"/>
    <w:basedOn w:val="Normal"/>
    <w:uiPriority w:val="1"/>
    <w:qFormat/>
    <w:rsid w:val="002A6FB4"/>
    <w:rPr>
      <w:szCs w:val="32"/>
    </w:rPr>
  </w:style>
  <w:style w:type="paragraph" w:styleId="ListParagraph">
    <w:name w:val="List Paragraph"/>
    <w:basedOn w:val="Normal"/>
    <w:uiPriority w:val="34"/>
    <w:qFormat/>
    <w:rsid w:val="002A6FB4"/>
    <w:pPr>
      <w:ind w:left="720"/>
      <w:contextualSpacing/>
    </w:pPr>
  </w:style>
  <w:style w:type="paragraph" w:styleId="Quote">
    <w:name w:val="Quote"/>
    <w:basedOn w:val="Normal"/>
    <w:next w:val="Normal"/>
    <w:link w:val="QuoteChar"/>
    <w:uiPriority w:val="29"/>
    <w:qFormat/>
    <w:rsid w:val="002A6FB4"/>
    <w:rPr>
      <w:i/>
    </w:rPr>
  </w:style>
  <w:style w:type="character" w:customStyle="1" w:styleId="QuoteChar">
    <w:name w:val="Quote Char"/>
    <w:link w:val="Quote"/>
    <w:uiPriority w:val="29"/>
    <w:rsid w:val="002A6FB4"/>
    <w:rPr>
      <w:i/>
      <w:sz w:val="24"/>
      <w:szCs w:val="24"/>
    </w:rPr>
  </w:style>
  <w:style w:type="paragraph" w:styleId="IntenseQuote">
    <w:name w:val="Intense Quote"/>
    <w:basedOn w:val="Normal"/>
    <w:next w:val="Normal"/>
    <w:link w:val="IntenseQuoteChar"/>
    <w:uiPriority w:val="30"/>
    <w:qFormat/>
    <w:rsid w:val="002A6FB4"/>
    <w:pPr>
      <w:ind w:left="720" w:right="720"/>
    </w:pPr>
    <w:rPr>
      <w:b/>
      <w:i/>
      <w:szCs w:val="22"/>
    </w:rPr>
  </w:style>
  <w:style w:type="character" w:customStyle="1" w:styleId="IntenseQuoteChar">
    <w:name w:val="Intense Quote Char"/>
    <w:link w:val="IntenseQuote"/>
    <w:uiPriority w:val="30"/>
    <w:rsid w:val="002A6FB4"/>
    <w:rPr>
      <w:b/>
      <w:i/>
      <w:sz w:val="24"/>
    </w:rPr>
  </w:style>
  <w:style w:type="character" w:styleId="SubtleEmphasis">
    <w:name w:val="Subtle Emphasis"/>
    <w:uiPriority w:val="19"/>
    <w:qFormat/>
    <w:rsid w:val="002A6FB4"/>
    <w:rPr>
      <w:i/>
      <w:color w:val="5A5A5A"/>
    </w:rPr>
  </w:style>
  <w:style w:type="character" w:styleId="IntenseEmphasis">
    <w:name w:val="Intense Emphasis"/>
    <w:uiPriority w:val="21"/>
    <w:qFormat/>
    <w:rsid w:val="002A6FB4"/>
    <w:rPr>
      <w:b/>
      <w:i/>
      <w:sz w:val="24"/>
      <w:szCs w:val="24"/>
      <w:u w:val="single"/>
    </w:rPr>
  </w:style>
  <w:style w:type="character" w:styleId="SubtleReference">
    <w:name w:val="Subtle Reference"/>
    <w:uiPriority w:val="31"/>
    <w:qFormat/>
    <w:rsid w:val="002A6FB4"/>
    <w:rPr>
      <w:sz w:val="24"/>
      <w:szCs w:val="24"/>
      <w:u w:val="single"/>
    </w:rPr>
  </w:style>
  <w:style w:type="character" w:styleId="IntenseReference">
    <w:name w:val="Intense Reference"/>
    <w:uiPriority w:val="32"/>
    <w:qFormat/>
    <w:rsid w:val="002A6FB4"/>
    <w:rPr>
      <w:b/>
      <w:sz w:val="24"/>
      <w:u w:val="single"/>
    </w:rPr>
  </w:style>
  <w:style w:type="character" w:styleId="BookTitle">
    <w:name w:val="Book Title"/>
    <w:uiPriority w:val="33"/>
    <w:qFormat/>
    <w:rsid w:val="002A6FB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A6FB4"/>
    <w:pPr>
      <w:outlineLvl w:val="9"/>
    </w:pPr>
  </w:style>
  <w:style w:type="paragraph" w:styleId="Header">
    <w:name w:val="header"/>
    <w:basedOn w:val="Normal"/>
    <w:link w:val="HeaderChar"/>
    <w:uiPriority w:val="99"/>
    <w:unhideWhenUsed/>
    <w:rsid w:val="00CB3D5B"/>
    <w:pPr>
      <w:tabs>
        <w:tab w:val="center" w:pos="4513"/>
        <w:tab w:val="right" w:pos="9026"/>
      </w:tabs>
    </w:pPr>
  </w:style>
  <w:style w:type="character" w:customStyle="1" w:styleId="HeaderChar">
    <w:name w:val="Header Char"/>
    <w:link w:val="Header"/>
    <w:uiPriority w:val="99"/>
    <w:rsid w:val="00CB3D5B"/>
    <w:rPr>
      <w:sz w:val="24"/>
      <w:szCs w:val="24"/>
      <w:lang w:eastAsia="en-US"/>
    </w:rPr>
  </w:style>
  <w:style w:type="paragraph" w:styleId="Footer">
    <w:name w:val="footer"/>
    <w:basedOn w:val="Normal"/>
    <w:link w:val="FooterChar"/>
    <w:uiPriority w:val="99"/>
    <w:unhideWhenUsed/>
    <w:rsid w:val="00CB3D5B"/>
    <w:pPr>
      <w:tabs>
        <w:tab w:val="center" w:pos="4513"/>
        <w:tab w:val="right" w:pos="9026"/>
      </w:tabs>
    </w:pPr>
  </w:style>
  <w:style w:type="character" w:customStyle="1" w:styleId="FooterChar">
    <w:name w:val="Footer Char"/>
    <w:link w:val="Footer"/>
    <w:uiPriority w:val="99"/>
    <w:rsid w:val="00CB3D5B"/>
    <w:rPr>
      <w:sz w:val="24"/>
      <w:szCs w:val="24"/>
      <w:lang w:eastAsia="en-US"/>
    </w:rPr>
  </w:style>
  <w:style w:type="paragraph" w:styleId="BalloonText">
    <w:name w:val="Balloon Text"/>
    <w:basedOn w:val="Normal"/>
    <w:link w:val="BalloonTextChar"/>
    <w:uiPriority w:val="99"/>
    <w:semiHidden/>
    <w:unhideWhenUsed/>
    <w:rsid w:val="00CB3D5B"/>
    <w:rPr>
      <w:rFonts w:ascii="Tahoma" w:hAnsi="Tahoma" w:cs="Tahoma"/>
      <w:sz w:val="16"/>
      <w:szCs w:val="16"/>
    </w:rPr>
  </w:style>
  <w:style w:type="character" w:customStyle="1" w:styleId="BalloonTextChar">
    <w:name w:val="Balloon Text Char"/>
    <w:link w:val="BalloonText"/>
    <w:uiPriority w:val="99"/>
    <w:semiHidden/>
    <w:rsid w:val="00CB3D5B"/>
    <w:rPr>
      <w:rFonts w:ascii="Tahoma" w:hAnsi="Tahoma" w:cs="Tahoma"/>
      <w:sz w:val="16"/>
      <w:szCs w:val="16"/>
      <w:lang w:eastAsia="en-US"/>
    </w:rPr>
  </w:style>
  <w:style w:type="table" w:styleId="TableGrid">
    <w:name w:val="Table Grid"/>
    <w:basedOn w:val="TableNormal"/>
    <w:uiPriority w:val="59"/>
    <w:rsid w:val="007909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13EAA"/>
    <w:rPr>
      <w:sz w:val="24"/>
      <w:szCs w:val="24"/>
      <w:lang w:eastAsia="en-US"/>
    </w:rPr>
  </w:style>
  <w:style w:type="paragraph" w:styleId="CommentSubject">
    <w:name w:val="annotation subject"/>
    <w:basedOn w:val="CommentText"/>
    <w:next w:val="CommentText"/>
    <w:link w:val="CommentSubjectChar"/>
    <w:uiPriority w:val="99"/>
    <w:semiHidden/>
    <w:unhideWhenUsed/>
    <w:rsid w:val="00813EAA"/>
    <w:rPr>
      <w:b/>
      <w:bCs/>
    </w:rPr>
  </w:style>
  <w:style w:type="character" w:customStyle="1" w:styleId="CommentSubjectChar">
    <w:name w:val="Comment Subject Char"/>
    <w:basedOn w:val="CommentTextChar"/>
    <w:link w:val="CommentSubject"/>
    <w:uiPriority w:val="99"/>
    <w:semiHidden/>
    <w:rsid w:val="00813E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2954">
      <w:bodyDiv w:val="1"/>
      <w:marLeft w:val="0"/>
      <w:marRight w:val="0"/>
      <w:marTop w:val="0"/>
      <w:marBottom w:val="0"/>
      <w:divBdr>
        <w:top w:val="none" w:sz="0" w:space="0" w:color="auto"/>
        <w:left w:val="none" w:sz="0" w:space="0" w:color="auto"/>
        <w:bottom w:val="none" w:sz="0" w:space="0" w:color="auto"/>
        <w:right w:val="none" w:sz="0" w:space="0" w:color="auto"/>
      </w:divBdr>
    </w:div>
    <w:div w:id="20075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05f2e06-1d56-433a-8706-5cbc3ea171d4" xsi:nil="true"/>
    <lcf76f155ced4ddcb4097134ff3c332f xmlns="a29fe8f7-2f7f-4228-b570-266fa5ab12f3">
      <Terms xmlns="http://schemas.microsoft.com/office/infopath/2007/PartnerControls"/>
    </lcf76f155ced4ddcb4097134ff3c332f>
    <SharedWithUsers xmlns="805f2e06-1d56-433a-8706-5cbc3ea171d4">
      <UserInfo>
        <DisplayName>Helen Ball</DisplayName>
        <AccountId>19</AccountId>
        <AccountType/>
      </UserInfo>
      <UserInfo>
        <DisplayName>Stuart Farmer</DisplayName>
        <AccountId>34</AccountId>
        <AccountType/>
      </UserInfo>
      <UserInfo>
        <DisplayName>Danny Powell</DisplayName>
        <AccountId>25</AccountId>
        <AccountType/>
      </UserInfo>
      <UserInfo>
        <DisplayName>Ruth Jones</DisplayName>
        <AccountId>12</AccountId>
        <AccountType/>
      </UserInfo>
      <UserInfo>
        <DisplayName>Andy Watkin</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ADEA0F5C616D4F84E92CA4C5763282" ma:contentTypeVersion="19" ma:contentTypeDescription="Create a new document." ma:contentTypeScope="" ma:versionID="73c729237723b35dc1d5c2729f9b4e9d">
  <xsd:schema xmlns:xsd="http://www.w3.org/2001/XMLSchema" xmlns:xs="http://www.w3.org/2001/XMLSchema" xmlns:p="http://schemas.microsoft.com/office/2006/metadata/properties" xmlns:ns2="805f2e06-1d56-433a-8706-5cbc3ea171d4" xmlns:ns3="a29fe8f7-2f7f-4228-b570-266fa5ab12f3" targetNamespace="http://schemas.microsoft.com/office/2006/metadata/properties" ma:root="true" ma:fieldsID="69b90adcbb5cf41cf468ffcb3eb0f49a" ns2:_="" ns3:_="">
    <xsd:import namespace="805f2e06-1d56-433a-8706-5cbc3ea171d4"/>
    <xsd:import namespace="a29fe8f7-2f7f-4228-b570-266fa5ab1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f2e06-1d56-433a-8706-5cbc3ea171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d571903-a75c-411f-91db-dccd855c48d0}" ma:internalName="TaxCatchAll" ma:showField="CatchAllData" ma:web="805f2e06-1d56-433a-8706-5cbc3ea171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9fe8f7-2f7f-4228-b570-266fa5ab12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c3b22ff-4d69-4b54-8179-5155c0726e1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1B9D7-9083-49E5-A735-A6D720326F51}">
  <ds:schemaRefs>
    <ds:schemaRef ds:uri="http://schemas.microsoft.com/sharepoint/v3/contenttype/forms"/>
  </ds:schemaRefs>
</ds:datastoreItem>
</file>

<file path=customXml/itemProps2.xml><?xml version="1.0" encoding="utf-8"?>
<ds:datastoreItem xmlns:ds="http://schemas.openxmlformats.org/officeDocument/2006/customXml" ds:itemID="{C580BC8B-CD91-41C5-AD3C-67473491D005}">
  <ds:schemaRefs>
    <ds:schemaRef ds:uri="http://schemas.microsoft.com/office/2006/metadata/properties"/>
    <ds:schemaRef ds:uri="http://schemas.microsoft.com/office/infopath/2007/PartnerControls"/>
    <ds:schemaRef ds:uri="805f2e06-1d56-433a-8706-5cbc3ea171d4"/>
    <ds:schemaRef ds:uri="a29fe8f7-2f7f-4228-b570-266fa5ab12f3"/>
  </ds:schemaRefs>
</ds:datastoreItem>
</file>

<file path=customXml/itemProps3.xml><?xml version="1.0" encoding="utf-8"?>
<ds:datastoreItem xmlns:ds="http://schemas.openxmlformats.org/officeDocument/2006/customXml" ds:itemID="{5118831C-26D3-4DC7-902A-EF8956EBA4DB}">
  <ds:schemaRefs>
    <ds:schemaRef ds:uri="http://schemas.openxmlformats.org/officeDocument/2006/bibliography"/>
  </ds:schemaRefs>
</ds:datastoreItem>
</file>

<file path=customXml/itemProps4.xml><?xml version="1.0" encoding="utf-8"?>
<ds:datastoreItem xmlns:ds="http://schemas.openxmlformats.org/officeDocument/2006/customXml" ds:itemID="{5D315712-B4BE-4BB1-A403-AC67976ED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f2e06-1d56-433a-8706-5cbc3ea171d4"/>
    <ds:schemaRef ds:uri="a29fe8f7-2f7f-4228-b570-266fa5ab1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1233</Words>
  <Characters>7032</Characters>
  <Application>Microsoft Office Word</Application>
  <DocSecurity>0</DocSecurity>
  <Lines>58</Lines>
  <Paragraphs>16</Paragraphs>
  <ScaleCrop>false</ScaleCrop>
  <Company>Shropshire Council</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Spicer-stc</dc:creator>
  <cp:keywords/>
  <dc:description/>
  <cp:lastModifiedBy>Amanda Spencer</cp:lastModifiedBy>
  <cp:revision>21</cp:revision>
  <cp:lastPrinted>2024-02-22T14:38:00Z</cp:lastPrinted>
  <dcterms:created xsi:type="dcterms:W3CDTF">2024-02-26T16:03:00Z</dcterms:created>
  <dcterms:modified xsi:type="dcterms:W3CDTF">2024-02-26T16:58:00Z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0x010100B2ADEA0F5C616D4F84E92CA4C5763282</vt:lpwstr>
  </property>
  <property fmtid="{D5CDD505-2E9C-101B-9397-08002B2CF9AE}" pid="3" name="Order">
    <vt:r8>100</vt:r8>
  </property>
  <property fmtid="{D5CDD505-2E9C-101B-9397-08002B2CF9AE}" pid="4" name="MediaServiceImageTags">
    <vt:lpwstr/>
  </property>
</Properties>
</file>